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A6B" w:rsidRPr="00BA2F70" w:rsidRDefault="00887A6B" w:rsidP="00887A6B">
      <w:pPr>
        <w:pStyle w:val="Corptext3"/>
        <w:jc w:val="both"/>
        <w:rPr>
          <w:rFonts w:ascii="Times New Roman" w:hAnsi="Times New Roman"/>
          <w:sz w:val="18"/>
          <w:szCs w:val="22"/>
          <w:lang w:val="en-GB"/>
        </w:rPr>
      </w:pPr>
      <w:bookmarkStart w:id="0" w:name="_GoBack"/>
      <w:bookmarkEnd w:id="0"/>
    </w:p>
    <w:p w:rsidR="00887A6B" w:rsidRPr="00333899" w:rsidRDefault="00887A6B" w:rsidP="00887A6B">
      <w:pPr>
        <w:pStyle w:val="Antet"/>
        <w:ind w:left="72"/>
        <w:jc w:val="center"/>
        <w:rPr>
          <w:b/>
          <w:sz w:val="28"/>
          <w:szCs w:val="22"/>
          <w:lang w:val="en-GB"/>
        </w:rPr>
      </w:pPr>
      <w:r w:rsidRPr="00333899">
        <w:rPr>
          <w:b/>
          <w:sz w:val="28"/>
          <w:szCs w:val="22"/>
          <w:lang w:val="en-GB"/>
        </w:rPr>
        <w:t>MAIL-VOTING FORM</w:t>
      </w:r>
    </w:p>
    <w:p w:rsidR="00887A6B" w:rsidRPr="00333899" w:rsidRDefault="00B43D03" w:rsidP="00887A6B">
      <w:pPr>
        <w:spacing w:before="220" w:after="220"/>
        <w:jc w:val="center"/>
        <w:rPr>
          <w:b/>
          <w:sz w:val="22"/>
          <w:szCs w:val="22"/>
          <w:lang w:val="en-GB"/>
        </w:rPr>
      </w:pPr>
      <w:r>
        <w:rPr>
          <w:b/>
          <w:sz w:val="22"/>
          <w:szCs w:val="22"/>
          <w:lang w:val="en-GB"/>
        </w:rPr>
        <w:t>for the Extrao</w:t>
      </w:r>
      <w:r w:rsidR="00887A6B" w:rsidRPr="00333899">
        <w:rPr>
          <w:b/>
          <w:sz w:val="22"/>
          <w:szCs w:val="22"/>
          <w:lang w:val="en-GB"/>
        </w:rPr>
        <w:t xml:space="preserve">rdinary General Assembly of Shareholders of S.C. ELECTROPUTERE S.A. </w:t>
      </w:r>
    </w:p>
    <w:p w:rsidR="00887A6B" w:rsidRPr="00333899" w:rsidRDefault="00282B78" w:rsidP="00887A6B">
      <w:pPr>
        <w:pStyle w:val="Corptext3"/>
        <w:jc w:val="center"/>
        <w:rPr>
          <w:rFonts w:ascii="Times New Roman" w:hAnsi="Times New Roman"/>
          <w:color w:val="404040"/>
          <w:sz w:val="20"/>
          <w:szCs w:val="22"/>
          <w:lang w:val="en-GB"/>
        </w:rPr>
      </w:pPr>
      <w:r w:rsidRPr="00333899">
        <w:rPr>
          <w:rFonts w:ascii="Times New Roman" w:hAnsi="Times New Roman"/>
          <w:b/>
          <w:sz w:val="22"/>
          <w:szCs w:val="22"/>
          <w:lang w:val="en-GB"/>
        </w:rPr>
        <w:t xml:space="preserve">convoked on </w:t>
      </w:r>
      <w:r w:rsidR="00A26E1B">
        <w:rPr>
          <w:rFonts w:ascii="Times New Roman" w:hAnsi="Times New Roman"/>
          <w:b/>
          <w:sz w:val="22"/>
          <w:szCs w:val="22"/>
          <w:lang w:val="en-GB"/>
        </w:rPr>
        <w:t>April. 29</w:t>
      </w:r>
      <w:r w:rsidR="006754F3">
        <w:rPr>
          <w:rFonts w:ascii="Times New Roman" w:hAnsi="Times New Roman"/>
          <w:b/>
          <w:sz w:val="22"/>
          <w:szCs w:val="22"/>
          <w:lang w:val="en-GB"/>
        </w:rPr>
        <w:t>, 2014</w:t>
      </w:r>
    </w:p>
    <w:p w:rsidR="00887A6B" w:rsidRPr="00BA2F70" w:rsidRDefault="00887A6B" w:rsidP="00887A6B">
      <w:pPr>
        <w:pStyle w:val="Corptext3"/>
        <w:jc w:val="both"/>
        <w:rPr>
          <w:rFonts w:ascii="Times New Roman" w:hAnsi="Times New Roman"/>
          <w:sz w:val="28"/>
          <w:szCs w:val="22"/>
          <w:lang w:val="en-GB"/>
        </w:rPr>
      </w:pPr>
    </w:p>
    <w:p w:rsidR="00C449D7" w:rsidRPr="00333899" w:rsidRDefault="00C449D7" w:rsidP="00A03D76">
      <w:pPr>
        <w:pStyle w:val="Corptext3"/>
        <w:spacing w:line="276" w:lineRule="auto"/>
        <w:jc w:val="both"/>
        <w:rPr>
          <w:rFonts w:ascii="Times New Roman" w:hAnsi="Times New Roman"/>
          <w:sz w:val="22"/>
          <w:szCs w:val="22"/>
          <w:lang w:val="en-GB"/>
        </w:rPr>
      </w:pPr>
      <w:r w:rsidRPr="00333899">
        <w:rPr>
          <w:rFonts w:ascii="Times New Roman" w:hAnsi="Times New Roman"/>
          <w:sz w:val="22"/>
          <w:szCs w:val="22"/>
          <w:lang w:val="en-GB"/>
        </w:rPr>
        <w:t xml:space="preserve">The undersigned </w:t>
      </w:r>
      <w:permStart w:id="605114610" w:edGrp="everyone"/>
      <w:r w:rsidRPr="00333899">
        <w:rPr>
          <w:rFonts w:ascii="Times New Roman" w:hAnsi="Times New Roman"/>
          <w:sz w:val="22"/>
          <w:szCs w:val="22"/>
          <w:lang w:val="en-GB"/>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46.7pt;height:18.15pt" o:ole="">
            <v:imagedata r:id="rId7" o:title=""/>
          </v:shape>
          <w:control r:id="rId8" w:name="TextBox1" w:shapeid="_x0000_i1050"/>
        </w:object>
      </w:r>
      <w:permEnd w:id="605114610"/>
      <w:r w:rsidRPr="00333899">
        <w:rPr>
          <w:rFonts w:ascii="Times New Roman" w:hAnsi="Times New Roman"/>
          <w:sz w:val="22"/>
          <w:szCs w:val="22"/>
          <w:lang w:val="en-GB"/>
        </w:rPr>
        <w:t xml:space="preserve">, residing in </w:t>
      </w:r>
      <w:permStart w:id="596795956" w:edGrp="everyone"/>
      <w:r w:rsidRPr="00333899">
        <w:rPr>
          <w:rFonts w:ascii="Times New Roman" w:hAnsi="Times New Roman"/>
          <w:sz w:val="22"/>
          <w:szCs w:val="22"/>
          <w:lang w:val="en-GB"/>
        </w:rPr>
        <w:object w:dxaOrig="4935" w:dyaOrig="360">
          <v:shape id="_x0000_i1051" type="#_x0000_t75" style="width:497.75pt;height:18.15pt" o:ole="">
            <v:imagedata r:id="rId9" o:title=""/>
          </v:shape>
          <w:control r:id="rId10" w:name="TextBox2" w:shapeid="_x0000_i1051"/>
        </w:object>
      </w:r>
      <w:permEnd w:id="596795956"/>
      <w:r w:rsidRPr="00333899">
        <w:rPr>
          <w:rFonts w:ascii="Times New Roman" w:hAnsi="Times New Roman"/>
          <w:sz w:val="22"/>
          <w:szCs w:val="22"/>
          <w:lang w:val="en-GB"/>
        </w:rPr>
        <w:t xml:space="preserve">, </w:t>
      </w:r>
      <w:r w:rsidRPr="00333899">
        <w:rPr>
          <w:rFonts w:ascii="Times New Roman" w:hAnsi="Times New Roman"/>
          <w:sz w:val="24"/>
          <w:szCs w:val="24"/>
          <w:lang w:val="en-GB"/>
        </w:rPr>
        <w:t xml:space="preserve">identified with ID/PASSPORT series </w:t>
      </w:r>
      <w:permStart w:id="1264932287" w:edGrp="everyone"/>
      <w:r w:rsidRPr="00333899">
        <w:rPr>
          <w:rFonts w:ascii="Times New Roman" w:hAnsi="Times New Roman"/>
          <w:sz w:val="24"/>
          <w:szCs w:val="24"/>
          <w:lang w:val="en-GB"/>
        </w:rPr>
        <w:object w:dxaOrig="4935" w:dyaOrig="360">
          <v:shape id="_x0000_i1052" type="#_x0000_t75" style="width:83.9pt;height:18.15pt" o:ole="">
            <v:imagedata r:id="rId11" o:title=""/>
          </v:shape>
          <w:control r:id="rId12" w:name="TextBox31" w:shapeid="_x0000_i1052"/>
        </w:object>
      </w:r>
      <w:permEnd w:id="1264932287"/>
      <w:r w:rsidRPr="00333899">
        <w:rPr>
          <w:rFonts w:ascii="Times New Roman" w:hAnsi="Times New Roman"/>
          <w:sz w:val="24"/>
          <w:szCs w:val="24"/>
          <w:lang w:val="en-GB"/>
        </w:rPr>
        <w:t xml:space="preserve"> no.</w:t>
      </w:r>
      <w:permStart w:id="1815487746" w:edGrp="everyone"/>
      <w:r w:rsidRPr="00333899">
        <w:rPr>
          <w:rFonts w:ascii="Times New Roman" w:hAnsi="Times New Roman"/>
          <w:sz w:val="24"/>
          <w:szCs w:val="24"/>
          <w:lang w:val="en-GB"/>
        </w:rPr>
        <w:object w:dxaOrig="4935" w:dyaOrig="360">
          <v:shape id="_x0000_i1053" type="#_x0000_t75" style="width:1in;height:18.15pt" o:ole="">
            <v:imagedata r:id="rId13" o:title=""/>
          </v:shape>
          <w:control r:id="rId14" w:name="TextBox41" w:shapeid="_x0000_i1053"/>
        </w:object>
      </w:r>
      <w:permEnd w:id="1815487746"/>
      <w:r w:rsidRPr="00333899">
        <w:rPr>
          <w:rFonts w:ascii="Times New Roman" w:hAnsi="Times New Roman"/>
          <w:sz w:val="24"/>
          <w:szCs w:val="24"/>
          <w:lang w:val="en-GB"/>
        </w:rPr>
        <w:t xml:space="preserve">, issued by </w:t>
      </w:r>
      <w:permStart w:id="619915844" w:edGrp="everyone"/>
      <w:r w:rsidRPr="00333899">
        <w:rPr>
          <w:rFonts w:ascii="Times New Roman" w:hAnsi="Times New Roman"/>
          <w:sz w:val="24"/>
          <w:szCs w:val="24"/>
          <w:lang w:val="en-GB"/>
        </w:rPr>
        <w:object w:dxaOrig="4935" w:dyaOrig="360">
          <v:shape id="_x0000_i1054" type="#_x0000_t75" style="width:165.9pt;height:18.15pt" o:ole="">
            <v:imagedata r:id="rId15" o:title=""/>
          </v:shape>
          <w:control r:id="rId16" w:name="TextBox51" w:shapeid="_x0000_i1054"/>
        </w:object>
      </w:r>
      <w:permEnd w:id="619915844"/>
      <w:r w:rsidRPr="00333899">
        <w:rPr>
          <w:rFonts w:ascii="Times New Roman" w:hAnsi="Times New Roman"/>
          <w:sz w:val="24"/>
          <w:szCs w:val="24"/>
          <w:lang w:val="en-GB"/>
        </w:rPr>
        <w:t xml:space="preserve">on date </w:t>
      </w:r>
      <w:permStart w:id="210060993" w:edGrp="everyone"/>
      <w:r w:rsidRPr="00333899">
        <w:rPr>
          <w:rFonts w:ascii="Times New Roman" w:hAnsi="Times New Roman"/>
          <w:sz w:val="24"/>
          <w:szCs w:val="24"/>
          <w:lang w:val="en-GB"/>
        </w:rPr>
        <w:object w:dxaOrig="4935" w:dyaOrig="360">
          <v:shape id="_x0000_i1055" type="#_x0000_t75" style="width:87.65pt;height:18.15pt" o:ole="">
            <v:imagedata r:id="rId17" o:title=""/>
          </v:shape>
          <w:control r:id="rId18" w:name="TextBox61" w:shapeid="_x0000_i1055"/>
        </w:object>
      </w:r>
      <w:permEnd w:id="210060993"/>
      <w:r w:rsidRPr="00333899">
        <w:rPr>
          <w:rFonts w:ascii="Times New Roman" w:hAnsi="Times New Roman"/>
          <w:sz w:val="24"/>
          <w:szCs w:val="24"/>
          <w:lang w:val="en-GB"/>
        </w:rPr>
        <w:t xml:space="preserve">, with Personal Identification Number </w:t>
      </w:r>
      <w:permStart w:id="2145156070" w:edGrp="everyone"/>
      <w:r w:rsidRPr="00333899">
        <w:rPr>
          <w:rFonts w:ascii="Times New Roman" w:hAnsi="Times New Roman"/>
          <w:sz w:val="24"/>
          <w:szCs w:val="24"/>
          <w:lang w:val="en-GB"/>
        </w:rPr>
        <w:object w:dxaOrig="4935" w:dyaOrig="360">
          <v:shape id="_x0000_i1056" type="#_x0000_t75" style="width:165.9pt;height:18.15pt" o:ole="">
            <v:imagedata r:id="rId15" o:title=""/>
          </v:shape>
          <w:control r:id="rId19" w:name="TextBox71" w:shapeid="_x0000_i1056"/>
        </w:object>
      </w:r>
      <w:permEnd w:id="2145156070"/>
      <w:r w:rsidRPr="00333899">
        <w:rPr>
          <w:rFonts w:ascii="Times New Roman" w:hAnsi="Times New Roman"/>
          <w:sz w:val="24"/>
          <w:szCs w:val="24"/>
          <w:lang w:val="en-GB"/>
        </w:rPr>
        <w:t xml:space="preserve">, </w:t>
      </w:r>
      <w:r w:rsidR="00887A6B" w:rsidRPr="00333899">
        <w:rPr>
          <w:rFonts w:ascii="Times New Roman" w:hAnsi="Times New Roman"/>
          <w:sz w:val="22"/>
          <w:szCs w:val="22"/>
          <w:lang w:val="en-GB"/>
        </w:rPr>
        <w:t xml:space="preserve">bearer of a no. of   </w:t>
      </w:r>
      <w:permStart w:id="1367176475" w:edGrp="everyone"/>
      <w:r w:rsidR="00887A6B" w:rsidRPr="00333899">
        <w:rPr>
          <w:rFonts w:ascii="Times New Roman" w:hAnsi="Times New Roman"/>
          <w:sz w:val="24"/>
          <w:szCs w:val="24"/>
          <w:lang w:val="en-GB"/>
        </w:rPr>
        <w:object w:dxaOrig="4935" w:dyaOrig="360">
          <v:shape id="_x0000_i1057" type="#_x0000_t75" style="width:1in;height:18.15pt" o:ole="">
            <v:imagedata r:id="rId13" o:title=""/>
          </v:shape>
          <w:control r:id="rId20" w:name="TextBox421" w:shapeid="_x0000_i1057"/>
        </w:object>
      </w:r>
      <w:permEnd w:id="1367176475"/>
      <w:r w:rsidR="00887A6B" w:rsidRPr="00333899">
        <w:rPr>
          <w:rFonts w:ascii="Times New Roman" w:hAnsi="Times New Roman"/>
          <w:sz w:val="24"/>
          <w:szCs w:val="24"/>
          <w:lang w:val="en-GB"/>
        </w:rPr>
        <w:t xml:space="preserve"> </w:t>
      </w:r>
      <w:r w:rsidR="00887A6B" w:rsidRPr="00333899">
        <w:rPr>
          <w:rFonts w:ascii="Times New Roman" w:hAnsi="Times New Roman"/>
          <w:sz w:val="22"/>
          <w:szCs w:val="22"/>
          <w:lang w:val="en-GB"/>
        </w:rPr>
        <w:t xml:space="preserve">registered shares, issued by S.C. ELECTROPUTERE S.A., registered at the Trade Register Office near the Tribunal Dolj, with no. J/16/12/1991, Sole Registration Code RO 6312800, („Company”), representing </w:t>
      </w:r>
      <w:permStart w:id="1066955171" w:edGrp="everyone"/>
      <w:r w:rsidR="00887A6B" w:rsidRPr="00333899">
        <w:rPr>
          <w:rFonts w:ascii="Times New Roman" w:hAnsi="Times New Roman"/>
          <w:sz w:val="24"/>
          <w:szCs w:val="24"/>
          <w:lang w:val="en-GB"/>
        </w:rPr>
        <w:object w:dxaOrig="4935" w:dyaOrig="360">
          <v:shape id="_x0000_i1058" type="#_x0000_t75" style="width:58.25pt;height:18.15pt" o:ole="">
            <v:imagedata r:id="rId21" o:title=""/>
          </v:shape>
          <w:control r:id="rId22" w:name="TextBox111" w:shapeid="_x0000_i1058"/>
        </w:object>
      </w:r>
      <w:permEnd w:id="1066955171"/>
      <w:r w:rsidR="00887A6B" w:rsidRPr="00333899">
        <w:rPr>
          <w:rFonts w:ascii="Times New Roman" w:hAnsi="Times New Roman"/>
          <w:sz w:val="24"/>
          <w:szCs w:val="24"/>
          <w:lang w:val="en-GB"/>
        </w:rPr>
        <w:t xml:space="preserve">% of the total number of 337,602,913 shares of the Company which confers me a no. of </w:t>
      </w:r>
      <w:r w:rsidR="00887A6B" w:rsidRPr="00333899">
        <w:rPr>
          <w:rFonts w:ascii="Times New Roman" w:hAnsi="Times New Roman"/>
          <w:sz w:val="22"/>
          <w:szCs w:val="22"/>
          <w:lang w:val="en-GB"/>
        </w:rPr>
        <w:t xml:space="preserve"> </w:t>
      </w:r>
      <w:permStart w:id="1581605069" w:edGrp="everyone"/>
      <w:r w:rsidR="00887A6B" w:rsidRPr="00333899">
        <w:rPr>
          <w:rFonts w:ascii="Times New Roman" w:hAnsi="Times New Roman"/>
          <w:sz w:val="24"/>
          <w:szCs w:val="24"/>
          <w:lang w:val="en-GB"/>
        </w:rPr>
        <w:object w:dxaOrig="4935" w:dyaOrig="360">
          <v:shape id="_x0000_i1059" type="#_x0000_t75" style="width:58.25pt;height:18.15pt" o:ole="">
            <v:imagedata r:id="rId21" o:title=""/>
          </v:shape>
          <w:control r:id="rId23" w:name="TextBox1111" w:shapeid="_x0000_i1059"/>
        </w:object>
      </w:r>
      <w:permEnd w:id="1581605069"/>
      <w:r w:rsidR="00887A6B" w:rsidRPr="00333899">
        <w:rPr>
          <w:rFonts w:ascii="Times New Roman" w:hAnsi="Times New Roman"/>
          <w:sz w:val="24"/>
          <w:szCs w:val="24"/>
          <w:lang w:val="en-GB"/>
        </w:rPr>
        <w:t xml:space="preserve"> voting rights in the </w:t>
      </w:r>
      <w:r w:rsidR="00887A6B" w:rsidRPr="00333899">
        <w:rPr>
          <w:rFonts w:ascii="Times New Roman" w:hAnsi="Times New Roman"/>
          <w:sz w:val="22"/>
          <w:szCs w:val="22"/>
          <w:lang w:val="en-GB"/>
        </w:rPr>
        <w:t xml:space="preserve">General Assembly of Shareholders, representing </w:t>
      </w:r>
      <w:permStart w:id="875121880" w:edGrp="everyone"/>
      <w:r w:rsidR="00887A6B" w:rsidRPr="00333899">
        <w:rPr>
          <w:rFonts w:ascii="Times New Roman" w:hAnsi="Times New Roman"/>
          <w:sz w:val="24"/>
          <w:szCs w:val="24"/>
          <w:lang w:val="en-GB"/>
        </w:rPr>
        <w:object w:dxaOrig="4935" w:dyaOrig="360">
          <v:shape id="_x0000_i1060" type="#_x0000_t75" style="width:58.25pt;height:18.15pt" o:ole="">
            <v:imagedata r:id="rId21" o:title=""/>
          </v:shape>
          <w:control r:id="rId24" w:name="TextBox1112" w:shapeid="_x0000_i1060"/>
        </w:object>
      </w:r>
      <w:permEnd w:id="875121880"/>
      <w:r w:rsidR="00887A6B" w:rsidRPr="00333899">
        <w:rPr>
          <w:rFonts w:ascii="Times New Roman" w:hAnsi="Times New Roman"/>
          <w:sz w:val="24"/>
          <w:szCs w:val="24"/>
          <w:lang w:val="en-GB"/>
        </w:rPr>
        <w:t xml:space="preserve">% of the total number of 337,602,913 of voting rights, </w:t>
      </w:r>
      <w:r w:rsidR="00887A6B" w:rsidRPr="00333899">
        <w:rPr>
          <w:rFonts w:ascii="Times New Roman" w:hAnsi="Times New Roman"/>
          <w:sz w:val="22"/>
          <w:szCs w:val="22"/>
          <w:lang w:val="en-GB"/>
        </w:rPr>
        <w:t>is</w:t>
      </w:r>
      <w:r w:rsidRPr="00333899">
        <w:rPr>
          <w:rFonts w:ascii="Times New Roman" w:hAnsi="Times New Roman"/>
          <w:sz w:val="22"/>
          <w:szCs w:val="22"/>
          <w:lang w:val="en-GB"/>
        </w:rPr>
        <w:t>sued by S.C. ELECTROPUTERE S.A.</w:t>
      </w:r>
      <w:r w:rsidR="00887A6B" w:rsidRPr="00333899">
        <w:rPr>
          <w:rFonts w:ascii="Times New Roman" w:hAnsi="Times New Roman"/>
          <w:sz w:val="22"/>
          <w:szCs w:val="22"/>
          <w:lang w:val="en-GB"/>
        </w:rPr>
        <w:t xml:space="preserve"> </w:t>
      </w:r>
    </w:p>
    <w:p w:rsidR="00887A6B" w:rsidRPr="00333899" w:rsidRDefault="00887A6B" w:rsidP="00A03D76">
      <w:pPr>
        <w:pStyle w:val="Corptext3"/>
        <w:spacing w:line="276" w:lineRule="auto"/>
        <w:jc w:val="both"/>
        <w:rPr>
          <w:rFonts w:ascii="Times New Roman" w:hAnsi="Times New Roman"/>
          <w:sz w:val="22"/>
          <w:szCs w:val="22"/>
          <w:lang w:val="en-GB"/>
        </w:rPr>
      </w:pPr>
      <w:r w:rsidRPr="00333899">
        <w:rPr>
          <w:rFonts w:ascii="Times New Roman" w:hAnsi="Times New Roman"/>
          <w:sz w:val="22"/>
          <w:szCs w:val="22"/>
          <w:lang w:val="en-GB"/>
        </w:rPr>
        <w:t xml:space="preserve">as per art.18 par. 2 of the Regulations of the National Commission of Securities no. 6/2009, I understand to exercise my mail-voting rights for the items included in the Agenda of the </w:t>
      </w:r>
      <w:r w:rsidR="00B43D03">
        <w:rPr>
          <w:rFonts w:ascii="Times New Roman" w:hAnsi="Times New Roman"/>
          <w:sz w:val="22"/>
          <w:szCs w:val="22"/>
          <w:lang w:val="en-GB"/>
        </w:rPr>
        <w:t>Extrao</w:t>
      </w:r>
      <w:r w:rsidRPr="00333899">
        <w:rPr>
          <w:rFonts w:ascii="Times New Roman" w:hAnsi="Times New Roman"/>
          <w:sz w:val="22"/>
          <w:szCs w:val="22"/>
          <w:lang w:val="en-GB"/>
        </w:rPr>
        <w:t xml:space="preserve">rdinary General Assembly of Shareholders </w:t>
      </w:r>
      <w:r w:rsidR="00282B78" w:rsidRPr="00333899">
        <w:rPr>
          <w:rFonts w:ascii="Times New Roman" w:hAnsi="Times New Roman"/>
          <w:sz w:val="22"/>
          <w:szCs w:val="22"/>
          <w:lang w:val="en-GB"/>
        </w:rPr>
        <w:t xml:space="preserve">which will take place on </w:t>
      </w:r>
      <w:r w:rsidR="00A26E1B">
        <w:rPr>
          <w:rFonts w:ascii="Times New Roman" w:hAnsi="Times New Roman"/>
          <w:b/>
          <w:sz w:val="22"/>
          <w:szCs w:val="22"/>
          <w:lang w:val="en-GB"/>
        </w:rPr>
        <w:t>April</w:t>
      </w:r>
      <w:r w:rsidR="006754F3">
        <w:rPr>
          <w:rFonts w:ascii="Times New Roman" w:hAnsi="Times New Roman"/>
          <w:b/>
          <w:sz w:val="22"/>
          <w:szCs w:val="22"/>
          <w:lang w:val="en-GB"/>
        </w:rPr>
        <w:t>. 2</w:t>
      </w:r>
      <w:r w:rsidR="00A26E1B">
        <w:rPr>
          <w:rFonts w:ascii="Times New Roman" w:hAnsi="Times New Roman"/>
          <w:b/>
          <w:sz w:val="22"/>
          <w:szCs w:val="22"/>
          <w:lang w:val="en-GB"/>
        </w:rPr>
        <w:t>9</w:t>
      </w:r>
      <w:r w:rsidR="006754F3">
        <w:rPr>
          <w:rFonts w:ascii="Times New Roman" w:hAnsi="Times New Roman"/>
          <w:b/>
          <w:sz w:val="22"/>
          <w:szCs w:val="22"/>
          <w:lang w:val="en-GB"/>
        </w:rPr>
        <w:t>, 2014</w:t>
      </w:r>
      <w:r w:rsidRPr="00333899">
        <w:rPr>
          <w:rFonts w:ascii="Times New Roman" w:hAnsi="Times New Roman"/>
          <w:sz w:val="22"/>
          <w:szCs w:val="22"/>
          <w:lang w:val="en-GB"/>
        </w:rPr>
        <w:t xml:space="preserve">, at the Company’s headquarters, from Craiova, 80 Calea Bucuresti Street, Dolj County (the meeting-room), or on the date of the second </w:t>
      </w:r>
      <w:r w:rsidRPr="00333899">
        <w:rPr>
          <w:rFonts w:ascii="Times New Roman" w:hAnsi="Times New Roman"/>
          <w:i/>
          <w:sz w:val="22"/>
          <w:szCs w:val="22"/>
          <w:lang w:val="en-GB"/>
        </w:rPr>
        <w:t>Notice to attend</w:t>
      </w:r>
      <w:r w:rsidRPr="00333899">
        <w:rPr>
          <w:rFonts w:ascii="Times New Roman" w:hAnsi="Times New Roman"/>
          <w:sz w:val="22"/>
          <w:szCs w:val="22"/>
          <w:lang w:val="en-GB"/>
        </w:rPr>
        <w:t>, if the first one does not take place, as follow:</w:t>
      </w:r>
    </w:p>
    <w:p w:rsidR="00887A6B" w:rsidRPr="00BA2F70" w:rsidRDefault="00887A6B" w:rsidP="00887A6B">
      <w:pPr>
        <w:pStyle w:val="Corptext"/>
        <w:rPr>
          <w:b/>
          <w:sz w:val="32"/>
          <w:szCs w:val="24"/>
          <w:lang w:val="en-GB"/>
        </w:rPr>
      </w:pPr>
    </w:p>
    <w:p w:rsidR="00A26E1B" w:rsidRPr="00A85692" w:rsidRDefault="00A26E1B" w:rsidP="00A26E1B">
      <w:pPr>
        <w:pStyle w:val="Corptext"/>
        <w:rPr>
          <w:b/>
          <w:sz w:val="24"/>
          <w:szCs w:val="24"/>
          <w:lang w:val="en-GB"/>
        </w:rPr>
      </w:pPr>
      <w:r>
        <w:rPr>
          <w:b/>
          <w:sz w:val="24"/>
          <w:szCs w:val="24"/>
          <w:lang w:val="en-GB"/>
        </w:rPr>
        <w:t>EXTRA</w:t>
      </w:r>
      <w:r w:rsidRPr="00A85692">
        <w:rPr>
          <w:b/>
          <w:sz w:val="24"/>
          <w:szCs w:val="24"/>
          <w:lang w:val="en-GB"/>
        </w:rPr>
        <w:t>ORDINARY GENERAL ASSEMBLY OF SHAREHOLDERS:</w:t>
      </w:r>
    </w:p>
    <w:p w:rsidR="00A26E1B" w:rsidRPr="003B4085" w:rsidRDefault="00A26E1B" w:rsidP="00A26E1B">
      <w:pPr>
        <w:spacing w:after="240"/>
        <w:contextualSpacing/>
        <w:jc w:val="both"/>
        <w:rPr>
          <w:rFonts w:eastAsia="Calibri"/>
          <w:color w:val="2F5496"/>
          <w:sz w:val="22"/>
          <w:szCs w:val="22"/>
        </w:rPr>
      </w:pPr>
    </w:p>
    <w:p w:rsidR="00A26E1B" w:rsidRPr="00A85692" w:rsidRDefault="00A26E1B" w:rsidP="00A26E1B">
      <w:pPr>
        <w:numPr>
          <w:ilvl w:val="0"/>
          <w:numId w:val="1"/>
        </w:numPr>
        <w:overflowPunct/>
        <w:autoSpaceDE/>
        <w:autoSpaceDN/>
        <w:adjustRightInd/>
        <w:jc w:val="both"/>
        <w:textAlignment w:val="auto"/>
        <w:rPr>
          <w:rFonts w:eastAsia="Calibri"/>
          <w:b/>
          <w:sz w:val="22"/>
          <w:szCs w:val="22"/>
          <w:lang w:val="en-GB"/>
        </w:rPr>
      </w:pPr>
      <w:r>
        <w:rPr>
          <w:rFonts w:eastAsia="Calibri"/>
          <w:bCs/>
          <w:sz w:val="22"/>
          <w:szCs w:val="22"/>
          <w:lang w:val="en-GB"/>
        </w:rPr>
        <w:lastRenderedPageBreak/>
        <w:t>Approve</w:t>
      </w:r>
      <w:r w:rsidRPr="00A85692">
        <w:rPr>
          <w:rFonts w:eastAsia="Calibri"/>
          <w:bCs/>
          <w:sz w:val="22"/>
          <w:szCs w:val="22"/>
          <w:lang w:val="en-GB"/>
        </w:rPr>
        <w:t xml:space="preserve"> the amendments of art.</w:t>
      </w:r>
      <w:r w:rsidRPr="00A85692">
        <w:rPr>
          <w:rFonts w:eastAsia="Calibri"/>
          <w:sz w:val="22"/>
          <w:szCs w:val="22"/>
          <w:lang w:val="en-GB"/>
        </w:rPr>
        <w:t xml:space="preserve"> 17.1.2 from the Article of Association as follow:</w:t>
      </w:r>
    </w:p>
    <w:p w:rsidR="00A26E1B" w:rsidRPr="00607C70" w:rsidRDefault="00A26E1B" w:rsidP="00A26E1B">
      <w:pPr>
        <w:ind w:left="709" w:firstLine="11"/>
        <w:jc w:val="both"/>
        <w:rPr>
          <w:sz w:val="24"/>
          <w:szCs w:val="24"/>
          <w:lang w:val="en-GB"/>
        </w:rPr>
      </w:pPr>
      <w:r w:rsidRPr="00607C70">
        <w:rPr>
          <w:rFonts w:eastAsia="Calibri"/>
          <w:sz w:val="24"/>
          <w:szCs w:val="24"/>
          <w:lang w:val="en-GB"/>
        </w:rPr>
        <w:t>,,</w:t>
      </w:r>
      <w:r w:rsidR="00686ED1" w:rsidRPr="00607C70">
        <w:rPr>
          <w:rStyle w:val="hps"/>
          <w:color w:val="222222"/>
          <w:sz w:val="24"/>
          <w:szCs w:val="24"/>
          <w:lang w:val="en"/>
        </w:rPr>
        <w:t>Acts of</w:t>
      </w:r>
      <w:r w:rsidR="00686ED1" w:rsidRPr="00607C70">
        <w:rPr>
          <w:color w:val="222222"/>
          <w:sz w:val="24"/>
          <w:szCs w:val="24"/>
          <w:lang w:val="en"/>
        </w:rPr>
        <w:t xml:space="preserve"> </w:t>
      </w:r>
      <w:r w:rsidR="00686ED1">
        <w:rPr>
          <w:rStyle w:val="hps"/>
          <w:color w:val="222222"/>
          <w:sz w:val="24"/>
          <w:szCs w:val="24"/>
          <w:lang w:val="en"/>
        </w:rPr>
        <w:t>disposition over the</w:t>
      </w:r>
      <w:r w:rsidR="00686ED1" w:rsidRPr="00607C70">
        <w:rPr>
          <w:rStyle w:val="hps"/>
          <w:color w:val="222222"/>
          <w:sz w:val="24"/>
          <w:szCs w:val="24"/>
          <w:lang w:val="en"/>
        </w:rPr>
        <w:t xml:space="preserve"> property</w:t>
      </w:r>
      <w:r w:rsidR="00686ED1" w:rsidRPr="00607C70">
        <w:rPr>
          <w:color w:val="222222"/>
          <w:sz w:val="24"/>
          <w:szCs w:val="24"/>
          <w:lang w:val="en"/>
        </w:rPr>
        <w:t xml:space="preserve"> </w:t>
      </w:r>
      <w:r w:rsidR="00686ED1" w:rsidRPr="00607C70">
        <w:rPr>
          <w:rStyle w:val="hps"/>
          <w:color w:val="222222"/>
          <w:sz w:val="24"/>
          <w:szCs w:val="24"/>
          <w:lang w:val="en"/>
        </w:rPr>
        <w:t>of a company</w:t>
      </w:r>
      <w:r w:rsidR="00686ED1" w:rsidRPr="00607C70">
        <w:rPr>
          <w:color w:val="222222"/>
          <w:sz w:val="24"/>
          <w:szCs w:val="24"/>
          <w:lang w:val="en"/>
        </w:rPr>
        <w:t xml:space="preserve"> </w:t>
      </w:r>
      <w:r w:rsidR="00686ED1" w:rsidRPr="00607C70">
        <w:rPr>
          <w:rStyle w:val="hps"/>
          <w:color w:val="222222"/>
          <w:sz w:val="24"/>
          <w:szCs w:val="24"/>
          <w:lang w:val="en"/>
        </w:rPr>
        <w:t>may be concluded</w:t>
      </w:r>
      <w:r w:rsidR="00686ED1" w:rsidRPr="00607C70">
        <w:rPr>
          <w:color w:val="222222"/>
          <w:sz w:val="24"/>
          <w:szCs w:val="24"/>
          <w:lang w:val="en"/>
        </w:rPr>
        <w:t xml:space="preserve"> </w:t>
      </w:r>
      <w:r w:rsidR="00686ED1" w:rsidRPr="00607C70">
        <w:rPr>
          <w:rStyle w:val="hps"/>
          <w:color w:val="222222"/>
          <w:sz w:val="24"/>
          <w:szCs w:val="24"/>
          <w:lang w:val="en"/>
        </w:rPr>
        <w:t>pursuant to the powers</w:t>
      </w:r>
      <w:r w:rsidR="00686ED1" w:rsidRPr="00607C70">
        <w:rPr>
          <w:color w:val="222222"/>
          <w:sz w:val="24"/>
          <w:szCs w:val="24"/>
          <w:lang w:val="en"/>
        </w:rPr>
        <w:t xml:space="preserve"> </w:t>
      </w:r>
      <w:r w:rsidR="00686ED1" w:rsidRPr="00607C70">
        <w:rPr>
          <w:rStyle w:val="hps"/>
          <w:color w:val="222222"/>
          <w:sz w:val="24"/>
          <w:szCs w:val="24"/>
          <w:lang w:val="en"/>
        </w:rPr>
        <w:t>conferred on</w:t>
      </w:r>
      <w:r w:rsidR="00686ED1" w:rsidRPr="00607C70">
        <w:rPr>
          <w:color w:val="222222"/>
          <w:sz w:val="24"/>
          <w:szCs w:val="24"/>
          <w:lang w:val="en"/>
        </w:rPr>
        <w:t xml:space="preserve"> </w:t>
      </w:r>
      <w:r w:rsidR="00686ED1" w:rsidRPr="00607C70">
        <w:rPr>
          <w:rStyle w:val="hps"/>
          <w:color w:val="222222"/>
          <w:sz w:val="24"/>
          <w:szCs w:val="24"/>
          <w:lang w:val="en"/>
        </w:rPr>
        <w:t>the company</w:t>
      </w:r>
      <w:r w:rsidR="00686ED1" w:rsidRPr="00607C70">
        <w:rPr>
          <w:color w:val="222222"/>
          <w:sz w:val="24"/>
          <w:szCs w:val="24"/>
          <w:lang w:val="en"/>
        </w:rPr>
        <w:t xml:space="preserve">'s legal representatives, as appropriate, </w:t>
      </w:r>
      <w:r w:rsidR="00686ED1" w:rsidRPr="00607C70">
        <w:rPr>
          <w:rStyle w:val="hps"/>
          <w:color w:val="222222"/>
          <w:sz w:val="24"/>
          <w:szCs w:val="24"/>
          <w:lang w:val="en"/>
        </w:rPr>
        <w:t>by</w:t>
      </w:r>
      <w:r w:rsidR="00686ED1" w:rsidRPr="00607C70">
        <w:rPr>
          <w:color w:val="222222"/>
          <w:sz w:val="24"/>
          <w:szCs w:val="24"/>
          <w:lang w:val="en"/>
        </w:rPr>
        <w:t xml:space="preserve"> </w:t>
      </w:r>
      <w:r w:rsidR="00686ED1" w:rsidRPr="00607C70">
        <w:rPr>
          <w:rStyle w:val="hps"/>
          <w:color w:val="222222"/>
          <w:sz w:val="24"/>
          <w:szCs w:val="24"/>
          <w:lang w:val="en"/>
        </w:rPr>
        <w:t>law, the company</w:t>
      </w:r>
      <w:r w:rsidR="00686ED1">
        <w:rPr>
          <w:rStyle w:val="hps"/>
          <w:color w:val="222222"/>
          <w:sz w:val="24"/>
          <w:szCs w:val="24"/>
          <w:lang w:val="en"/>
        </w:rPr>
        <w:t xml:space="preserve">’s </w:t>
      </w:r>
      <w:r w:rsidR="00686ED1" w:rsidRPr="00607C70">
        <w:rPr>
          <w:rStyle w:val="hps"/>
          <w:color w:val="222222"/>
          <w:sz w:val="24"/>
          <w:szCs w:val="24"/>
          <w:lang w:val="en"/>
        </w:rPr>
        <w:t>articles</w:t>
      </w:r>
      <w:r w:rsidR="00686ED1" w:rsidRPr="00607C70">
        <w:rPr>
          <w:color w:val="222222"/>
          <w:sz w:val="24"/>
          <w:szCs w:val="24"/>
          <w:lang w:val="en"/>
        </w:rPr>
        <w:t xml:space="preserve"> </w:t>
      </w:r>
      <w:r w:rsidR="00686ED1">
        <w:rPr>
          <w:color w:val="222222"/>
          <w:sz w:val="24"/>
          <w:szCs w:val="24"/>
          <w:lang w:val="en"/>
        </w:rPr>
        <w:t xml:space="preserve">of association </w:t>
      </w:r>
      <w:r w:rsidR="00686ED1" w:rsidRPr="00607C70">
        <w:rPr>
          <w:rStyle w:val="hps"/>
          <w:color w:val="222222"/>
          <w:sz w:val="24"/>
          <w:szCs w:val="24"/>
          <w:lang w:val="en"/>
        </w:rPr>
        <w:t>or</w:t>
      </w:r>
      <w:r w:rsidR="00686ED1" w:rsidRPr="00607C70">
        <w:rPr>
          <w:color w:val="222222"/>
          <w:sz w:val="24"/>
          <w:szCs w:val="24"/>
          <w:lang w:val="en"/>
        </w:rPr>
        <w:t xml:space="preserve"> </w:t>
      </w:r>
      <w:r w:rsidR="00686ED1" w:rsidRPr="00607C70">
        <w:rPr>
          <w:rStyle w:val="hps"/>
          <w:color w:val="222222"/>
          <w:sz w:val="24"/>
          <w:szCs w:val="24"/>
          <w:lang w:val="en"/>
        </w:rPr>
        <w:t>statutory body</w:t>
      </w:r>
      <w:r w:rsidR="00686ED1" w:rsidRPr="00607C70">
        <w:rPr>
          <w:color w:val="222222"/>
          <w:sz w:val="24"/>
          <w:szCs w:val="24"/>
          <w:lang w:val="en"/>
        </w:rPr>
        <w:t xml:space="preserve"> </w:t>
      </w:r>
      <w:r w:rsidR="00686ED1" w:rsidRPr="00607C70">
        <w:rPr>
          <w:rStyle w:val="hps"/>
          <w:color w:val="222222"/>
          <w:sz w:val="24"/>
          <w:szCs w:val="24"/>
          <w:lang w:val="en"/>
        </w:rPr>
        <w:t>decisions</w:t>
      </w:r>
      <w:r w:rsidR="00686ED1">
        <w:rPr>
          <w:rStyle w:val="hps"/>
          <w:color w:val="222222"/>
          <w:sz w:val="24"/>
          <w:szCs w:val="24"/>
          <w:lang w:val="en"/>
        </w:rPr>
        <w:t>,</w:t>
      </w:r>
      <w:r w:rsidR="00686ED1" w:rsidRPr="00607C70">
        <w:rPr>
          <w:color w:val="222222"/>
          <w:sz w:val="24"/>
          <w:szCs w:val="24"/>
          <w:lang w:val="en"/>
        </w:rPr>
        <w:t xml:space="preserve"> </w:t>
      </w:r>
      <w:r w:rsidR="00686ED1" w:rsidRPr="00607C70">
        <w:rPr>
          <w:rStyle w:val="hps"/>
          <w:color w:val="222222"/>
          <w:sz w:val="24"/>
          <w:szCs w:val="24"/>
          <w:lang w:val="en"/>
        </w:rPr>
        <w:t>adopted in accordance with</w:t>
      </w:r>
      <w:r w:rsidR="00686ED1" w:rsidRPr="00607C70">
        <w:rPr>
          <w:color w:val="222222"/>
          <w:sz w:val="24"/>
          <w:szCs w:val="24"/>
          <w:lang w:val="en"/>
        </w:rPr>
        <w:t xml:space="preserve"> </w:t>
      </w:r>
      <w:r w:rsidR="00686ED1">
        <w:rPr>
          <w:color w:val="222222"/>
          <w:sz w:val="24"/>
          <w:szCs w:val="24"/>
          <w:lang w:val="en"/>
        </w:rPr>
        <w:t xml:space="preserve">the </w:t>
      </w:r>
      <w:r w:rsidR="00686ED1" w:rsidRPr="00607C70">
        <w:rPr>
          <w:rStyle w:val="hps"/>
          <w:color w:val="222222"/>
          <w:sz w:val="24"/>
          <w:szCs w:val="24"/>
          <w:lang w:val="en"/>
        </w:rPr>
        <w:t>applicable law</w:t>
      </w:r>
      <w:r w:rsidR="00686ED1" w:rsidRPr="00607C70">
        <w:rPr>
          <w:color w:val="222222"/>
          <w:sz w:val="24"/>
          <w:szCs w:val="24"/>
          <w:lang w:val="en"/>
        </w:rPr>
        <w:t xml:space="preserve"> </w:t>
      </w:r>
      <w:r w:rsidR="00686ED1" w:rsidRPr="00607C70">
        <w:rPr>
          <w:rStyle w:val="hps"/>
          <w:color w:val="222222"/>
          <w:sz w:val="24"/>
          <w:szCs w:val="24"/>
          <w:lang w:val="en"/>
        </w:rPr>
        <w:t>and</w:t>
      </w:r>
      <w:r w:rsidR="00686ED1" w:rsidRPr="00607C70">
        <w:rPr>
          <w:color w:val="222222"/>
          <w:sz w:val="24"/>
          <w:szCs w:val="24"/>
          <w:lang w:val="en"/>
        </w:rPr>
        <w:t xml:space="preserve"> </w:t>
      </w:r>
      <w:r w:rsidR="00686ED1" w:rsidRPr="00607C70">
        <w:rPr>
          <w:rStyle w:val="hps"/>
          <w:color w:val="222222"/>
          <w:sz w:val="24"/>
          <w:szCs w:val="24"/>
          <w:lang w:val="en"/>
        </w:rPr>
        <w:t>the Articles of Association</w:t>
      </w:r>
      <w:r w:rsidR="00686ED1" w:rsidRPr="00607C70">
        <w:rPr>
          <w:color w:val="222222"/>
          <w:sz w:val="24"/>
          <w:szCs w:val="24"/>
          <w:lang w:val="en"/>
        </w:rPr>
        <w:t xml:space="preserve"> </w:t>
      </w:r>
      <w:r w:rsidR="00686ED1" w:rsidRPr="00607C70">
        <w:rPr>
          <w:rStyle w:val="hps"/>
          <w:color w:val="222222"/>
          <w:sz w:val="24"/>
          <w:szCs w:val="24"/>
          <w:lang w:val="en"/>
        </w:rPr>
        <w:t>of the Company</w:t>
      </w:r>
      <w:r w:rsidR="00686ED1">
        <w:rPr>
          <w:rStyle w:val="hps"/>
          <w:color w:val="222222"/>
          <w:sz w:val="24"/>
          <w:szCs w:val="24"/>
          <w:lang w:val="en"/>
        </w:rPr>
        <w:t>,</w:t>
      </w:r>
      <w:r w:rsidR="00686ED1" w:rsidRPr="00607C70">
        <w:rPr>
          <w:color w:val="222222"/>
          <w:sz w:val="24"/>
          <w:szCs w:val="24"/>
          <w:lang w:val="en"/>
        </w:rPr>
        <w:t xml:space="preserve"> </w:t>
      </w:r>
      <w:r w:rsidR="00686ED1" w:rsidRPr="00607C70">
        <w:rPr>
          <w:rStyle w:val="hps"/>
          <w:color w:val="222222"/>
          <w:sz w:val="24"/>
          <w:szCs w:val="24"/>
          <w:lang w:val="en"/>
        </w:rPr>
        <w:t>being required</w:t>
      </w:r>
      <w:r w:rsidR="00686ED1" w:rsidRPr="00607C70">
        <w:rPr>
          <w:color w:val="222222"/>
          <w:sz w:val="24"/>
          <w:szCs w:val="24"/>
          <w:lang w:val="en"/>
        </w:rPr>
        <w:t xml:space="preserve"> </w:t>
      </w:r>
      <w:r w:rsidR="00686ED1" w:rsidRPr="00607C70">
        <w:rPr>
          <w:rStyle w:val="hps"/>
          <w:color w:val="222222"/>
          <w:sz w:val="24"/>
          <w:szCs w:val="24"/>
          <w:lang w:val="en"/>
        </w:rPr>
        <w:t>an</w:t>
      </w:r>
      <w:r w:rsidR="00686ED1" w:rsidRPr="00607C70">
        <w:rPr>
          <w:color w:val="222222"/>
          <w:sz w:val="24"/>
          <w:szCs w:val="24"/>
          <w:lang w:val="en"/>
        </w:rPr>
        <w:t xml:space="preserve"> </w:t>
      </w:r>
      <w:r w:rsidR="00686ED1" w:rsidRPr="00607C70">
        <w:rPr>
          <w:rStyle w:val="hps"/>
          <w:color w:val="222222"/>
          <w:sz w:val="24"/>
          <w:szCs w:val="24"/>
          <w:lang w:val="en"/>
        </w:rPr>
        <w:t>authenticated</w:t>
      </w:r>
      <w:r w:rsidR="00686ED1" w:rsidRPr="00607C70">
        <w:rPr>
          <w:color w:val="222222"/>
          <w:sz w:val="24"/>
          <w:szCs w:val="24"/>
          <w:lang w:val="en"/>
        </w:rPr>
        <w:t xml:space="preserve"> </w:t>
      </w:r>
      <w:r w:rsidR="00686ED1" w:rsidRPr="00607C70">
        <w:rPr>
          <w:rStyle w:val="hps"/>
          <w:color w:val="222222"/>
          <w:sz w:val="24"/>
          <w:szCs w:val="24"/>
          <w:lang w:val="en"/>
        </w:rPr>
        <w:t>proxy</w:t>
      </w:r>
      <w:r w:rsidR="00686ED1" w:rsidRPr="00607C70">
        <w:rPr>
          <w:color w:val="222222"/>
          <w:sz w:val="24"/>
          <w:szCs w:val="24"/>
          <w:lang w:val="en"/>
        </w:rPr>
        <w:t xml:space="preserve"> </w:t>
      </w:r>
      <w:r w:rsidR="00686ED1" w:rsidRPr="00607C70">
        <w:rPr>
          <w:rStyle w:val="hps"/>
          <w:color w:val="222222"/>
          <w:sz w:val="24"/>
          <w:szCs w:val="24"/>
          <w:lang w:val="en"/>
        </w:rPr>
        <w:t>for this purpose</w:t>
      </w:r>
      <w:r w:rsidR="00686ED1" w:rsidRPr="00607C70">
        <w:rPr>
          <w:color w:val="222222"/>
          <w:sz w:val="24"/>
          <w:szCs w:val="24"/>
          <w:lang w:val="en"/>
        </w:rPr>
        <w:t xml:space="preserve">, </w:t>
      </w:r>
      <w:r w:rsidR="00686ED1" w:rsidRPr="00607C70">
        <w:rPr>
          <w:rStyle w:val="hps"/>
          <w:color w:val="222222"/>
          <w:sz w:val="24"/>
          <w:szCs w:val="24"/>
          <w:lang w:val="en"/>
        </w:rPr>
        <w:t>even though</w:t>
      </w:r>
      <w:r w:rsidR="00686ED1">
        <w:rPr>
          <w:rStyle w:val="hps"/>
          <w:color w:val="222222"/>
          <w:sz w:val="24"/>
          <w:szCs w:val="24"/>
          <w:lang w:val="en"/>
        </w:rPr>
        <w:t xml:space="preserve"> the</w:t>
      </w:r>
      <w:r w:rsidR="00686ED1" w:rsidRPr="00607C70">
        <w:rPr>
          <w:color w:val="222222"/>
          <w:sz w:val="24"/>
          <w:szCs w:val="24"/>
          <w:lang w:val="en"/>
        </w:rPr>
        <w:t xml:space="preserve"> </w:t>
      </w:r>
      <w:r w:rsidR="00686ED1" w:rsidRPr="00607C70">
        <w:rPr>
          <w:rStyle w:val="hps"/>
          <w:color w:val="222222"/>
          <w:sz w:val="24"/>
          <w:szCs w:val="24"/>
          <w:lang w:val="en"/>
        </w:rPr>
        <w:t>documents</w:t>
      </w:r>
      <w:r w:rsidR="00686ED1" w:rsidRPr="00607C70">
        <w:rPr>
          <w:color w:val="222222"/>
          <w:sz w:val="24"/>
          <w:szCs w:val="24"/>
          <w:lang w:val="en"/>
        </w:rPr>
        <w:t xml:space="preserve"> </w:t>
      </w:r>
      <w:r w:rsidR="00686ED1" w:rsidRPr="00607C70">
        <w:rPr>
          <w:rStyle w:val="hps"/>
          <w:color w:val="222222"/>
          <w:sz w:val="24"/>
          <w:szCs w:val="24"/>
          <w:lang w:val="en"/>
        </w:rPr>
        <w:t>provided must</w:t>
      </w:r>
      <w:r w:rsidR="00686ED1" w:rsidRPr="00607C70">
        <w:rPr>
          <w:color w:val="222222"/>
          <w:sz w:val="24"/>
          <w:szCs w:val="24"/>
          <w:lang w:val="en"/>
        </w:rPr>
        <w:t xml:space="preserve"> </w:t>
      </w:r>
      <w:r w:rsidR="00686ED1">
        <w:rPr>
          <w:color w:val="222222"/>
          <w:sz w:val="24"/>
          <w:szCs w:val="24"/>
          <w:lang w:val="en"/>
        </w:rPr>
        <w:t xml:space="preserve">be </w:t>
      </w:r>
      <w:r w:rsidR="00686ED1" w:rsidRPr="00607C70">
        <w:rPr>
          <w:rStyle w:val="hps"/>
          <w:color w:val="222222"/>
          <w:sz w:val="24"/>
          <w:szCs w:val="24"/>
          <w:lang w:val="en"/>
        </w:rPr>
        <w:t>authenticated</w:t>
      </w:r>
      <w:r w:rsidRPr="00607C70">
        <w:rPr>
          <w:rStyle w:val="hps"/>
          <w:color w:val="222222"/>
          <w:sz w:val="24"/>
          <w:szCs w:val="24"/>
          <w:lang w:val="en"/>
        </w:rPr>
        <w:t>”</w:t>
      </w:r>
      <w:r w:rsidRPr="00A26E1B">
        <w:rPr>
          <w:rFonts w:eastAsia="Calibri"/>
          <w:b/>
          <w:sz w:val="24"/>
          <w:szCs w:val="24"/>
          <w:lang w:val="en-GB"/>
        </w:rPr>
        <w:t>;</w:t>
      </w:r>
      <w:r w:rsidRPr="00607C70">
        <w:rPr>
          <w:sz w:val="24"/>
          <w:szCs w:val="24"/>
          <w:lang w:val="en-GB"/>
        </w:rPr>
        <w:t xml:space="preserve"> </w:t>
      </w:r>
    </w:p>
    <w:permStart w:id="1874086472" w:edGrp="everyone"/>
    <w:p w:rsidR="00A26E1B" w:rsidRPr="00A85692" w:rsidRDefault="00A26E1B" w:rsidP="00A26E1B">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61" type="#_x0000_t75" style="width:48.2pt;height:15.05pt" o:ole="">
            <v:imagedata r:id="rId25" o:title=""/>
          </v:shape>
          <w:control r:id="rId26" w:name="OptionButton1211" w:shapeid="_x0000_i1061"/>
        </w:object>
      </w:r>
      <w:r w:rsidRPr="00A85692">
        <w:rPr>
          <w:lang w:val="en-GB"/>
        </w:rPr>
        <w:tab/>
      </w:r>
      <w:r w:rsidRPr="00A85692">
        <w:rPr>
          <w:lang w:val="en-GB"/>
        </w:rPr>
        <w:tab/>
      </w:r>
      <w:r w:rsidRPr="00A85692">
        <w:rPr>
          <w:lang w:val="en-GB"/>
        </w:rPr>
        <w:object w:dxaOrig="4935" w:dyaOrig="360">
          <v:shape id="_x0000_i1062" type="#_x0000_t75" style="width:64.5pt;height:15.05pt" o:ole="">
            <v:imagedata r:id="rId27" o:title=""/>
          </v:shape>
          <w:control r:id="rId28" w:name="OptionButton2211" w:shapeid="_x0000_i1062"/>
        </w:object>
      </w:r>
      <w:r w:rsidRPr="00A85692">
        <w:rPr>
          <w:lang w:val="en-GB"/>
        </w:rPr>
        <w:tab/>
      </w:r>
      <w:r w:rsidRPr="00A85692">
        <w:rPr>
          <w:lang w:val="en-GB"/>
        </w:rPr>
        <w:tab/>
      </w:r>
      <w:r w:rsidRPr="00A85692">
        <w:rPr>
          <w:lang w:val="en-GB"/>
        </w:rPr>
        <w:object w:dxaOrig="4935" w:dyaOrig="360">
          <v:shape id="_x0000_i1063" type="#_x0000_t75" style="width:83.25pt;height:15.05pt" o:ole="">
            <v:imagedata r:id="rId29" o:title=""/>
          </v:shape>
          <w:control r:id="rId30" w:name="OptionButton3211" w:shapeid="_x0000_i1063"/>
        </w:object>
      </w:r>
      <w:r w:rsidRPr="00A85692">
        <w:rPr>
          <w:lang w:val="en-GB"/>
        </w:rPr>
        <w:tab/>
      </w:r>
    </w:p>
    <w:permEnd w:id="1874086472"/>
    <w:p w:rsidR="00A26E1B" w:rsidRPr="00A26E1B" w:rsidRDefault="00A26E1B" w:rsidP="00A26E1B">
      <w:pPr>
        <w:numPr>
          <w:ilvl w:val="0"/>
          <w:numId w:val="1"/>
        </w:numPr>
        <w:overflowPunct/>
        <w:autoSpaceDE/>
        <w:autoSpaceDN/>
        <w:adjustRightInd/>
        <w:spacing w:before="100" w:beforeAutospacing="1" w:after="100" w:afterAutospacing="1"/>
        <w:jc w:val="both"/>
        <w:textAlignment w:val="auto"/>
        <w:rPr>
          <w:b/>
          <w:lang w:val="en-GB"/>
        </w:rPr>
      </w:pPr>
      <w:r w:rsidRPr="007163C0">
        <w:rPr>
          <w:sz w:val="22"/>
          <w:szCs w:val="24"/>
          <w:lang w:eastAsia="it-IT"/>
        </w:rPr>
        <w:t xml:space="preserve">Approve the Company’s Article of Association, updated with the above mentioned amendments. </w:t>
      </w:r>
      <w:r w:rsidRPr="007163C0">
        <w:rPr>
          <w:sz w:val="22"/>
          <w:szCs w:val="24"/>
          <w:lang w:val="en-GB" w:eastAsia="it-IT"/>
        </w:rPr>
        <w:t xml:space="preserve">After that, its updated version shall be write down and submitted to the Trade Register Office, as per Law no. 31/1990, republished, amended and added. The new Article of Association shall come into force on the date of its submission to the Trade Register Office, authenticated, and shall replace the Article of Association updated </w:t>
      </w:r>
      <w:r>
        <w:rPr>
          <w:sz w:val="22"/>
          <w:szCs w:val="24"/>
          <w:lang w:val="en-GB" w:eastAsia="it-IT"/>
        </w:rPr>
        <w:t>Feb</w:t>
      </w:r>
      <w:r w:rsidRPr="007163C0">
        <w:rPr>
          <w:sz w:val="22"/>
          <w:szCs w:val="24"/>
          <w:lang w:val="en-GB" w:eastAsia="it-IT"/>
        </w:rPr>
        <w:t xml:space="preserve">. </w:t>
      </w:r>
      <w:r>
        <w:rPr>
          <w:sz w:val="22"/>
          <w:szCs w:val="24"/>
          <w:lang w:val="en-GB" w:eastAsia="it-IT"/>
        </w:rPr>
        <w:t>21</w:t>
      </w:r>
      <w:r w:rsidRPr="007163C0">
        <w:rPr>
          <w:sz w:val="22"/>
          <w:szCs w:val="24"/>
          <w:lang w:val="en-GB" w:eastAsia="it-IT"/>
        </w:rPr>
        <w:t>, 201</w:t>
      </w:r>
      <w:r>
        <w:rPr>
          <w:sz w:val="22"/>
          <w:szCs w:val="24"/>
          <w:lang w:val="en-GB" w:eastAsia="it-IT"/>
        </w:rPr>
        <w:t>4</w:t>
      </w:r>
      <w:r w:rsidRPr="007163C0">
        <w:rPr>
          <w:sz w:val="22"/>
          <w:szCs w:val="24"/>
          <w:lang w:val="en-GB" w:eastAsia="it-IT"/>
        </w:rPr>
        <w:t>, which will cease to produce effects on the same date</w:t>
      </w:r>
      <w:r w:rsidRPr="00A26E1B">
        <w:rPr>
          <w:b/>
          <w:sz w:val="22"/>
          <w:szCs w:val="24"/>
          <w:lang w:val="en-GB" w:eastAsia="it-IT"/>
        </w:rPr>
        <w:t>;</w:t>
      </w:r>
      <w:r w:rsidRPr="00A26E1B">
        <w:rPr>
          <w:b/>
          <w:lang w:val="en-GB"/>
        </w:rPr>
        <w:t xml:space="preserve"> </w:t>
      </w:r>
    </w:p>
    <w:permStart w:id="1841301740" w:edGrp="everyone"/>
    <w:p w:rsidR="00A26E1B" w:rsidRPr="00A85692" w:rsidRDefault="00A26E1B" w:rsidP="00A26E1B">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64" type="#_x0000_t75" style="width:48.2pt;height:15.05pt" o:ole="">
            <v:imagedata r:id="rId31" o:title=""/>
          </v:shape>
          <w:control r:id="rId32" w:name="OptionButton121" w:shapeid="_x0000_i1064"/>
        </w:object>
      </w:r>
      <w:r w:rsidRPr="00A85692">
        <w:rPr>
          <w:lang w:val="en-GB"/>
        </w:rPr>
        <w:tab/>
      </w:r>
      <w:r w:rsidRPr="00A85692">
        <w:rPr>
          <w:lang w:val="en-GB"/>
        </w:rPr>
        <w:tab/>
      </w:r>
      <w:r w:rsidRPr="00A85692">
        <w:rPr>
          <w:lang w:val="en-GB"/>
        </w:rPr>
        <w:object w:dxaOrig="4935" w:dyaOrig="360">
          <v:shape id="_x0000_i1065" type="#_x0000_t75" style="width:64.5pt;height:15.05pt" o:ole="">
            <v:imagedata r:id="rId33" o:title=""/>
          </v:shape>
          <w:control r:id="rId34" w:name="OptionButton221" w:shapeid="_x0000_i1065"/>
        </w:object>
      </w:r>
      <w:r w:rsidRPr="00A85692">
        <w:rPr>
          <w:lang w:val="en-GB"/>
        </w:rPr>
        <w:tab/>
      </w:r>
      <w:r w:rsidRPr="00A85692">
        <w:rPr>
          <w:lang w:val="en-GB"/>
        </w:rPr>
        <w:tab/>
      </w:r>
      <w:r w:rsidRPr="00A85692">
        <w:rPr>
          <w:lang w:val="en-GB"/>
        </w:rPr>
        <w:object w:dxaOrig="4935" w:dyaOrig="360">
          <v:shape id="_x0000_i1066" type="#_x0000_t75" style="width:83.25pt;height:15.05pt" o:ole="">
            <v:imagedata r:id="rId35" o:title=""/>
          </v:shape>
          <w:control r:id="rId36" w:name="OptionButton321" w:shapeid="_x0000_i1066"/>
        </w:object>
      </w:r>
      <w:r w:rsidRPr="00A85692">
        <w:rPr>
          <w:lang w:val="en-GB"/>
        </w:rPr>
        <w:tab/>
      </w:r>
    </w:p>
    <w:permEnd w:id="1841301740"/>
    <w:p w:rsidR="00A26E1B" w:rsidRPr="00E021E8" w:rsidRDefault="00A26E1B" w:rsidP="00A26E1B">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Pr>
          <w:bCs/>
          <w:sz w:val="22"/>
          <w:szCs w:val="24"/>
          <w:lang w:val="en-GB"/>
        </w:rPr>
        <w:t xml:space="preserve">Decide </w:t>
      </w:r>
      <w:r w:rsidRPr="00DD3CB5">
        <w:rPr>
          <w:b/>
          <w:bCs/>
          <w:sz w:val="22"/>
          <w:szCs w:val="24"/>
          <w:lang w:val="en-GB"/>
        </w:rPr>
        <w:t>May 19,</w:t>
      </w:r>
      <w:r>
        <w:rPr>
          <w:b/>
          <w:bCs/>
          <w:sz w:val="22"/>
          <w:szCs w:val="24"/>
          <w:lang w:val="en-GB"/>
        </w:rPr>
        <w:t xml:space="preserve"> 2014</w:t>
      </w:r>
      <w:r w:rsidRPr="00E021E8">
        <w:rPr>
          <w:bCs/>
          <w:sz w:val="22"/>
          <w:szCs w:val="24"/>
          <w:lang w:val="en-GB"/>
        </w:rPr>
        <w:t xml:space="preserve">, as </w:t>
      </w:r>
      <w:r w:rsidRPr="00E021E8">
        <w:rPr>
          <w:b/>
          <w:bCs/>
          <w:sz w:val="22"/>
          <w:szCs w:val="24"/>
          <w:lang w:val="en-GB"/>
        </w:rPr>
        <w:t>Date of Registration</w:t>
      </w:r>
      <w:r w:rsidRPr="00E021E8">
        <w:rPr>
          <w:bCs/>
          <w:sz w:val="22"/>
          <w:szCs w:val="24"/>
          <w:lang w:val="en-GB"/>
        </w:rPr>
        <w:t xml:space="preserve"> for the</w:t>
      </w:r>
      <w:r w:rsidRPr="00E021E8">
        <w:rPr>
          <w:b/>
          <w:bCs/>
          <w:sz w:val="22"/>
          <w:szCs w:val="24"/>
          <w:lang w:val="en-GB"/>
        </w:rPr>
        <w:t xml:space="preserve"> </w:t>
      </w:r>
      <w:r w:rsidRPr="00E021E8">
        <w:rPr>
          <w:bCs/>
          <w:sz w:val="22"/>
          <w:szCs w:val="24"/>
          <w:lang w:val="en-GB"/>
        </w:rPr>
        <w:t>shareholders who will be affected by the decisions of the Extraordinary General Assembly of Shareholders</w:t>
      </w:r>
      <w:r w:rsidRPr="00E021E8">
        <w:rPr>
          <w:b/>
          <w:bCs/>
          <w:sz w:val="22"/>
          <w:szCs w:val="24"/>
          <w:lang w:val="en-GB"/>
        </w:rPr>
        <w:t>;</w:t>
      </w:r>
      <w:r w:rsidRPr="00E021E8">
        <w:rPr>
          <w:sz w:val="24"/>
          <w:szCs w:val="24"/>
          <w:lang w:val="en-GB"/>
        </w:rPr>
        <w:t xml:space="preserve"> </w:t>
      </w:r>
    </w:p>
    <w:permStart w:id="7809706" w:edGrp="everyone"/>
    <w:p w:rsidR="00A26E1B" w:rsidRPr="00A85692" w:rsidRDefault="00A26E1B" w:rsidP="00A26E1B">
      <w:pPr>
        <w:overflowPunct/>
        <w:autoSpaceDE/>
        <w:autoSpaceDN/>
        <w:adjustRightInd/>
        <w:spacing w:before="100" w:beforeAutospacing="1" w:after="100" w:afterAutospacing="1"/>
        <w:ind w:firstLine="2127"/>
        <w:textAlignment w:val="auto"/>
        <w:rPr>
          <w:lang w:val="en-GB"/>
        </w:rPr>
      </w:pPr>
      <w:r w:rsidRPr="00A85692">
        <w:rPr>
          <w:lang w:val="en-GB"/>
        </w:rPr>
        <w:object w:dxaOrig="4935" w:dyaOrig="360">
          <v:shape id="_x0000_i1067" type="#_x0000_t75" style="width:48.2pt;height:15.05pt" o:ole="">
            <v:imagedata r:id="rId37" o:title=""/>
          </v:shape>
          <w:control r:id="rId38" w:name="OptionButton14" w:shapeid="_x0000_i1067"/>
        </w:object>
      </w:r>
      <w:r w:rsidRPr="00A85692">
        <w:rPr>
          <w:lang w:val="en-GB"/>
        </w:rPr>
        <w:tab/>
      </w:r>
      <w:r w:rsidRPr="00A85692">
        <w:rPr>
          <w:lang w:val="en-GB"/>
        </w:rPr>
        <w:tab/>
      </w:r>
      <w:r w:rsidRPr="00A85692">
        <w:rPr>
          <w:lang w:val="en-GB"/>
        </w:rPr>
        <w:object w:dxaOrig="4935" w:dyaOrig="360">
          <v:shape id="_x0000_i1068" type="#_x0000_t75" style="width:64.5pt;height:15.05pt" o:ole="">
            <v:imagedata r:id="rId39" o:title=""/>
          </v:shape>
          <w:control r:id="rId40" w:name="OptionButton24" w:shapeid="_x0000_i1068"/>
        </w:object>
      </w:r>
      <w:r w:rsidRPr="00A85692">
        <w:rPr>
          <w:lang w:val="en-GB"/>
        </w:rPr>
        <w:tab/>
      </w:r>
      <w:r w:rsidRPr="00A85692">
        <w:rPr>
          <w:lang w:val="en-GB"/>
        </w:rPr>
        <w:tab/>
      </w:r>
      <w:r w:rsidRPr="00A85692">
        <w:rPr>
          <w:lang w:val="en-GB"/>
        </w:rPr>
        <w:object w:dxaOrig="4935" w:dyaOrig="360">
          <v:shape id="_x0000_i1069" type="#_x0000_t75" style="width:83.25pt;height:15.05pt" o:ole="">
            <v:imagedata r:id="rId41" o:title=""/>
          </v:shape>
          <w:control r:id="rId42" w:name="OptionButton34" w:shapeid="_x0000_i1069"/>
        </w:object>
      </w:r>
      <w:r w:rsidRPr="00A85692">
        <w:rPr>
          <w:lang w:val="en-GB"/>
        </w:rPr>
        <w:tab/>
      </w:r>
    </w:p>
    <w:permEnd w:id="7809706"/>
    <w:p w:rsidR="00A26E1B" w:rsidRPr="00660DA0" w:rsidRDefault="00A26E1B" w:rsidP="00A26E1B">
      <w:pPr>
        <w:numPr>
          <w:ilvl w:val="0"/>
          <w:numId w:val="1"/>
        </w:numPr>
        <w:overflowPunct/>
        <w:autoSpaceDE/>
        <w:autoSpaceDN/>
        <w:adjustRightInd/>
        <w:spacing w:before="100" w:beforeAutospacing="1" w:after="100" w:afterAutospacing="1" w:line="276" w:lineRule="auto"/>
        <w:jc w:val="both"/>
        <w:textAlignment w:val="auto"/>
        <w:rPr>
          <w:lang w:val="en-GB"/>
        </w:rPr>
      </w:pPr>
      <w:r w:rsidRPr="00E021E8">
        <w:rPr>
          <w:bCs/>
          <w:sz w:val="22"/>
          <w:szCs w:val="22"/>
          <w:lang w:val="en-GB"/>
        </w:rPr>
        <w:t xml:space="preserve">Authorize the representative of the main shareholder, chairman and secretary of the EGAS (Extraordinary General Assembly of Shareholders) meeting to sign the decision of the Extraordinary General Assembly of Shareholders and invest Mr. Ionascu Stefan, employee of the Company, with the power to sign all the other  documents and fulfil the necessary formalities for registering and publishing the resolution of the Extraordinary General Assembly of </w:t>
      </w:r>
      <w:r w:rsidRPr="00E021E8">
        <w:rPr>
          <w:bCs/>
          <w:sz w:val="22"/>
          <w:szCs w:val="22"/>
          <w:lang w:val="en-GB"/>
        </w:rPr>
        <w:lastRenderedPageBreak/>
        <w:t>Shareholders, including signing of the updated version of the Article of Association before the Notary Public and submit</w:t>
      </w:r>
      <w:r>
        <w:rPr>
          <w:bCs/>
          <w:sz w:val="22"/>
          <w:szCs w:val="22"/>
          <w:lang w:val="en-GB"/>
        </w:rPr>
        <w:t>ting</w:t>
      </w:r>
      <w:r w:rsidRPr="00E021E8">
        <w:rPr>
          <w:bCs/>
          <w:sz w:val="22"/>
          <w:szCs w:val="22"/>
          <w:lang w:val="en-GB"/>
        </w:rPr>
        <w:t xml:space="preserve"> it to the Trade Register Office</w:t>
      </w:r>
      <w:r w:rsidRPr="00A26E1B">
        <w:rPr>
          <w:b/>
          <w:bCs/>
          <w:sz w:val="24"/>
          <w:szCs w:val="22"/>
          <w:lang w:val="en-GB"/>
        </w:rPr>
        <w:t>;</w:t>
      </w:r>
    </w:p>
    <w:permStart w:id="609973653" w:edGrp="everyone"/>
    <w:p w:rsidR="00A26E1B" w:rsidRPr="00A85692" w:rsidRDefault="00A26E1B" w:rsidP="00A26E1B">
      <w:pPr>
        <w:overflowPunct/>
        <w:autoSpaceDE/>
        <w:autoSpaceDN/>
        <w:adjustRightInd/>
        <w:spacing w:before="100" w:beforeAutospacing="1" w:after="100" w:afterAutospacing="1"/>
        <w:ind w:firstLine="2127"/>
        <w:textAlignment w:val="auto"/>
        <w:rPr>
          <w:lang w:val="en-GB"/>
        </w:rPr>
      </w:pPr>
      <w:r w:rsidRPr="00A85692">
        <w:rPr>
          <w:lang w:val="en-GB"/>
        </w:rPr>
        <w:object w:dxaOrig="4935" w:dyaOrig="360">
          <v:shape id="_x0000_i1070" type="#_x0000_t75" style="width:48.2pt;height:15.05pt" o:ole="">
            <v:imagedata r:id="rId43" o:title=""/>
          </v:shape>
          <w:control r:id="rId44" w:name="OptionButton15" w:shapeid="_x0000_i1070"/>
        </w:object>
      </w:r>
      <w:r w:rsidRPr="00A85692">
        <w:rPr>
          <w:lang w:val="en-GB"/>
        </w:rPr>
        <w:tab/>
      </w:r>
      <w:r w:rsidRPr="00A85692">
        <w:rPr>
          <w:lang w:val="en-GB"/>
        </w:rPr>
        <w:tab/>
      </w:r>
      <w:r w:rsidRPr="00A85692">
        <w:rPr>
          <w:lang w:val="en-GB"/>
        </w:rPr>
        <w:object w:dxaOrig="4935" w:dyaOrig="360">
          <v:shape id="_x0000_i1071" type="#_x0000_t75" style="width:64.5pt;height:15.05pt" o:ole="">
            <v:imagedata r:id="rId45" o:title=""/>
          </v:shape>
          <w:control r:id="rId46" w:name="OptionButton25" w:shapeid="_x0000_i1071"/>
        </w:object>
      </w:r>
      <w:r w:rsidRPr="00A85692">
        <w:rPr>
          <w:lang w:val="en-GB"/>
        </w:rPr>
        <w:tab/>
      </w:r>
      <w:r w:rsidRPr="00A85692">
        <w:rPr>
          <w:lang w:val="en-GB"/>
        </w:rPr>
        <w:tab/>
      </w:r>
      <w:r w:rsidRPr="00A85692">
        <w:rPr>
          <w:lang w:val="en-GB"/>
        </w:rPr>
        <w:object w:dxaOrig="4935" w:dyaOrig="360">
          <v:shape id="_x0000_i1072" type="#_x0000_t75" style="width:83.25pt;height:15.05pt" o:ole="">
            <v:imagedata r:id="rId47" o:title=""/>
          </v:shape>
          <w:control r:id="rId48" w:name="OptionButton35" w:shapeid="_x0000_i1072"/>
        </w:object>
      </w:r>
      <w:r w:rsidRPr="00A85692">
        <w:rPr>
          <w:lang w:val="en-GB"/>
        </w:rPr>
        <w:tab/>
      </w:r>
    </w:p>
    <w:permEnd w:id="609973653"/>
    <w:p w:rsidR="00C449D7" w:rsidRPr="00333899" w:rsidRDefault="00C449D7" w:rsidP="00A03D76">
      <w:pPr>
        <w:pStyle w:val="Corptext"/>
        <w:spacing w:line="276" w:lineRule="auto"/>
        <w:rPr>
          <w:sz w:val="24"/>
          <w:szCs w:val="24"/>
          <w:lang w:val="en-GB"/>
        </w:rPr>
      </w:pPr>
      <w:r w:rsidRPr="00333899">
        <w:rPr>
          <w:sz w:val="22"/>
          <w:szCs w:val="22"/>
          <w:lang w:val="en-GB"/>
        </w:rPr>
        <w:t>The shareholder takes full responsibility for the correct filling in and safe delivery the present voting form. For each item of the agenda, the shareholder shall select (tick “X”) one option of the three mentioned above: “Yeas”, “Against” or “Abstention”.</w:t>
      </w:r>
    </w:p>
    <w:p w:rsidR="00C449D7" w:rsidRPr="00BA2F70" w:rsidRDefault="00C449D7" w:rsidP="00A03D76">
      <w:pPr>
        <w:pStyle w:val="Corptext"/>
        <w:spacing w:line="276" w:lineRule="auto"/>
        <w:rPr>
          <w:sz w:val="22"/>
          <w:szCs w:val="24"/>
          <w:lang w:val="en-GB"/>
        </w:rPr>
      </w:pPr>
    </w:p>
    <w:p w:rsidR="00C449D7" w:rsidRPr="00333899" w:rsidRDefault="00C449D7" w:rsidP="00A03D76">
      <w:pPr>
        <w:pStyle w:val="Corptext"/>
        <w:spacing w:line="276" w:lineRule="auto"/>
        <w:rPr>
          <w:sz w:val="24"/>
          <w:szCs w:val="24"/>
          <w:lang w:val="en-GB"/>
        </w:rPr>
      </w:pPr>
      <w:r w:rsidRPr="00333899">
        <w:rPr>
          <w:sz w:val="22"/>
          <w:szCs w:val="22"/>
          <w:lang w:val="en-GB"/>
        </w:rPr>
        <w:t>If the mail-voting form is illegible, carries conflicting or confusing options about all and/or any of the items included in the agenda or contains conditional votes, the form shall be taken into account to meet the quorum conditions but not to decide the majority for each item of the agenda of the General Assembly.</w:t>
      </w:r>
    </w:p>
    <w:p w:rsidR="00C449D7" w:rsidRPr="00BA2F70" w:rsidRDefault="00C449D7" w:rsidP="00A03D76">
      <w:pPr>
        <w:pStyle w:val="Corptext"/>
        <w:spacing w:line="276" w:lineRule="auto"/>
        <w:rPr>
          <w:sz w:val="22"/>
          <w:szCs w:val="24"/>
          <w:lang w:val="en-GB"/>
        </w:rPr>
      </w:pPr>
    </w:p>
    <w:p w:rsidR="00C449D7" w:rsidRPr="00333899" w:rsidRDefault="00C449D7" w:rsidP="00A03D76">
      <w:pPr>
        <w:pStyle w:val="Corptext"/>
        <w:spacing w:line="276" w:lineRule="auto"/>
        <w:rPr>
          <w:sz w:val="24"/>
          <w:szCs w:val="24"/>
          <w:lang w:val="en-GB"/>
        </w:rPr>
      </w:pPr>
      <w:r w:rsidRPr="00333899">
        <w:rPr>
          <w:sz w:val="22"/>
          <w:szCs w:val="22"/>
          <w:lang w:val="en-GB"/>
        </w:rPr>
        <w:t>If the mail-voting form does not comply with the conditions stipulated in the Regulation on exercising the mail-voting rights by the shareholders of S.C. ELECTROPUTERE S.A. and/or is not received by the Company under the conditions and within the time specified in the above mentioned regulation and in the notice to attend (which, in case of changes, prevails over the regulation), it is null and void and will not be taken into account for deciding the quorum conditions and the majority.</w:t>
      </w:r>
    </w:p>
    <w:p w:rsidR="00C449D7" w:rsidRPr="00BA2F70" w:rsidRDefault="00C449D7" w:rsidP="00A03D76">
      <w:pPr>
        <w:pStyle w:val="Corptext"/>
        <w:spacing w:line="276" w:lineRule="auto"/>
        <w:rPr>
          <w:sz w:val="24"/>
          <w:szCs w:val="24"/>
          <w:lang w:val="en-GB"/>
        </w:rPr>
      </w:pPr>
    </w:p>
    <w:p w:rsidR="00C449D7" w:rsidRPr="00333899" w:rsidRDefault="00C449D7" w:rsidP="00A03D76">
      <w:pPr>
        <w:pStyle w:val="Corptext"/>
        <w:spacing w:line="276" w:lineRule="auto"/>
        <w:rPr>
          <w:sz w:val="22"/>
          <w:szCs w:val="22"/>
          <w:lang w:val="en-GB"/>
        </w:rPr>
      </w:pPr>
      <w:r w:rsidRPr="00CD543F">
        <w:rPr>
          <w:sz w:val="22"/>
          <w:szCs w:val="22"/>
          <w:lang w:val="en-GB"/>
        </w:rPr>
        <w:t>For the shareholders – natural persons with restricted or no voting right, the mail-voting form will be filled in and signed by the legal representative. The latter must prove his capacity and provide a signature certified under the conditions of the above mentioned regulation and/or in the notice to attend (which, in case of changes, prevails over the regulation).</w:t>
      </w:r>
    </w:p>
    <w:p w:rsidR="00C449D7" w:rsidRPr="00333899" w:rsidRDefault="00C449D7" w:rsidP="00C449D7">
      <w:pPr>
        <w:pStyle w:val="Corptext"/>
        <w:rPr>
          <w:sz w:val="14"/>
          <w:szCs w:val="22"/>
          <w:lang w:val="en-GB"/>
        </w:rPr>
      </w:pPr>
    </w:p>
    <w:p w:rsidR="00C449D7" w:rsidRPr="00333899" w:rsidRDefault="00C449D7" w:rsidP="00C449D7">
      <w:pPr>
        <w:pStyle w:val="Corptext"/>
        <w:rPr>
          <w:sz w:val="22"/>
          <w:szCs w:val="22"/>
          <w:lang w:val="en-GB"/>
        </w:rPr>
      </w:pPr>
    </w:p>
    <w:p w:rsidR="00C449D7" w:rsidRPr="00333899" w:rsidRDefault="00C449D7" w:rsidP="00C449D7">
      <w:pPr>
        <w:pStyle w:val="Corptext"/>
        <w:spacing w:line="276" w:lineRule="auto"/>
        <w:rPr>
          <w:sz w:val="22"/>
          <w:szCs w:val="22"/>
          <w:lang w:val="en-GB"/>
        </w:rPr>
      </w:pPr>
      <w:r w:rsidRPr="00333899">
        <w:rPr>
          <w:b/>
          <w:sz w:val="22"/>
          <w:szCs w:val="22"/>
          <w:lang w:val="en-GB"/>
        </w:rPr>
        <w:lastRenderedPageBreak/>
        <w:t>Date:</w:t>
      </w:r>
      <w:r w:rsidRPr="00333899">
        <w:rPr>
          <w:sz w:val="22"/>
          <w:szCs w:val="22"/>
          <w:lang w:val="en-GB"/>
        </w:rPr>
        <w:t xml:space="preserve"> </w:t>
      </w:r>
      <w:permStart w:id="1899326854" w:edGrp="everyone"/>
      <w:r w:rsidRPr="00333899">
        <w:rPr>
          <w:sz w:val="24"/>
          <w:szCs w:val="24"/>
          <w:lang w:val="en-GB"/>
        </w:rPr>
        <w:object w:dxaOrig="4935" w:dyaOrig="360">
          <v:shape id="_x0000_i1073" type="#_x0000_t75" style="width:87.65pt;height:18.15pt" o:ole="">
            <v:imagedata r:id="rId17" o:title=""/>
          </v:shape>
          <w:control r:id="rId49" w:name="TextBox6111" w:shapeid="_x0000_i1073"/>
        </w:object>
      </w:r>
      <w:permEnd w:id="1899326854"/>
    </w:p>
    <w:p w:rsidR="00C449D7" w:rsidRPr="00333899" w:rsidRDefault="00C449D7" w:rsidP="00C449D7">
      <w:pPr>
        <w:pStyle w:val="Corptext"/>
        <w:rPr>
          <w:sz w:val="6"/>
          <w:szCs w:val="22"/>
          <w:lang w:val="en-GB"/>
        </w:rPr>
      </w:pPr>
    </w:p>
    <w:p w:rsidR="00C449D7" w:rsidRPr="00333899" w:rsidRDefault="00C449D7" w:rsidP="00C449D7">
      <w:pPr>
        <w:jc w:val="both"/>
        <w:rPr>
          <w:sz w:val="22"/>
          <w:szCs w:val="22"/>
          <w:lang w:val="en-GB"/>
        </w:rPr>
      </w:pPr>
    </w:p>
    <w:p w:rsidR="00C449D7" w:rsidRPr="00333899" w:rsidRDefault="00C449D7" w:rsidP="00C449D7">
      <w:pPr>
        <w:jc w:val="both"/>
        <w:rPr>
          <w:b/>
          <w:sz w:val="22"/>
          <w:szCs w:val="22"/>
          <w:lang w:val="en-GB"/>
        </w:rPr>
      </w:pPr>
      <w:r w:rsidRPr="00333899">
        <w:rPr>
          <w:b/>
          <w:sz w:val="22"/>
          <w:szCs w:val="22"/>
          <w:lang w:val="en-GB"/>
        </w:rPr>
        <w:t xml:space="preserve">Full name of the shareholder – natural person (legible, in capital letters): </w:t>
      </w:r>
    </w:p>
    <w:p w:rsidR="00C449D7" w:rsidRPr="00333899" w:rsidRDefault="00C449D7" w:rsidP="00C449D7">
      <w:pPr>
        <w:jc w:val="both"/>
        <w:rPr>
          <w:sz w:val="22"/>
          <w:szCs w:val="22"/>
          <w:lang w:val="en-GB"/>
        </w:rPr>
      </w:pPr>
      <w:r w:rsidRPr="00333899">
        <w:rPr>
          <w:sz w:val="22"/>
          <w:szCs w:val="22"/>
          <w:lang w:val="en-GB"/>
        </w:rPr>
        <w:t xml:space="preserve"> </w:t>
      </w:r>
      <w:permStart w:id="1369660590" w:edGrp="everyone"/>
      <w:r w:rsidRPr="00333899">
        <w:rPr>
          <w:sz w:val="22"/>
          <w:szCs w:val="22"/>
          <w:lang w:val="en-GB"/>
        </w:rPr>
        <w:object w:dxaOrig="4935" w:dyaOrig="360">
          <v:shape id="_x0000_i1074" type="#_x0000_t75" style="width:495.85pt;height:18.15pt" o:ole="">
            <v:imagedata r:id="rId50" o:title=""/>
          </v:shape>
          <w:control r:id="rId51" w:name="TextBox121" w:shapeid="_x0000_i1074"/>
        </w:object>
      </w:r>
      <w:permEnd w:id="1369660590"/>
    </w:p>
    <w:p w:rsidR="00C449D7" w:rsidRPr="00333899" w:rsidRDefault="00C449D7" w:rsidP="00C449D7">
      <w:pPr>
        <w:jc w:val="both"/>
        <w:rPr>
          <w:sz w:val="16"/>
          <w:szCs w:val="22"/>
          <w:lang w:val="en-GB"/>
        </w:rPr>
      </w:pPr>
    </w:p>
    <w:p w:rsidR="00BA2F70" w:rsidRDefault="00BA2F70" w:rsidP="00C449D7">
      <w:pPr>
        <w:jc w:val="both"/>
        <w:rPr>
          <w:i/>
          <w:color w:val="404040"/>
          <w:sz w:val="22"/>
          <w:szCs w:val="22"/>
          <w:lang w:val="en-GB"/>
        </w:rPr>
      </w:pPr>
    </w:p>
    <w:p w:rsidR="00BA2F70" w:rsidRDefault="00BA2F70" w:rsidP="00C449D7">
      <w:pPr>
        <w:jc w:val="both"/>
        <w:rPr>
          <w:i/>
          <w:color w:val="404040"/>
          <w:sz w:val="22"/>
          <w:szCs w:val="22"/>
          <w:lang w:val="en-GB"/>
        </w:rPr>
      </w:pPr>
    </w:p>
    <w:p w:rsidR="00BA2F70" w:rsidRDefault="00BA2F70" w:rsidP="00C449D7">
      <w:pPr>
        <w:jc w:val="both"/>
        <w:rPr>
          <w:i/>
          <w:color w:val="404040"/>
          <w:sz w:val="22"/>
          <w:szCs w:val="22"/>
          <w:lang w:val="en-GB"/>
        </w:rPr>
      </w:pPr>
    </w:p>
    <w:p w:rsidR="00BA2F70" w:rsidRDefault="00BA2F70" w:rsidP="00C449D7">
      <w:pPr>
        <w:jc w:val="both"/>
        <w:rPr>
          <w:i/>
          <w:color w:val="404040"/>
          <w:sz w:val="22"/>
          <w:szCs w:val="22"/>
          <w:lang w:val="en-GB"/>
        </w:rPr>
      </w:pPr>
    </w:p>
    <w:p w:rsidR="00BA2F70" w:rsidRDefault="00BA2F70" w:rsidP="00C449D7">
      <w:pPr>
        <w:jc w:val="both"/>
        <w:rPr>
          <w:i/>
          <w:color w:val="404040"/>
          <w:sz w:val="22"/>
          <w:szCs w:val="22"/>
          <w:lang w:val="en-GB"/>
        </w:rPr>
      </w:pPr>
    </w:p>
    <w:p w:rsidR="00C449D7" w:rsidRPr="00333899" w:rsidRDefault="00C449D7" w:rsidP="00C449D7">
      <w:pPr>
        <w:jc w:val="both"/>
        <w:rPr>
          <w:color w:val="404040"/>
          <w:sz w:val="16"/>
          <w:szCs w:val="16"/>
          <w:lang w:val="en-GB"/>
        </w:rPr>
      </w:pPr>
      <w:r w:rsidRPr="00333899">
        <w:rPr>
          <w:i/>
          <w:color w:val="404040"/>
          <w:sz w:val="22"/>
          <w:szCs w:val="22"/>
          <w:lang w:val="en-GB"/>
        </w:rPr>
        <w:t>(signature</w:t>
      </w:r>
      <w:r w:rsidR="00282B78" w:rsidRPr="00333899">
        <w:rPr>
          <w:i/>
          <w:color w:val="404040"/>
          <w:sz w:val="22"/>
          <w:szCs w:val="22"/>
          <w:lang w:val="en-GB"/>
        </w:rPr>
        <w:t xml:space="preserve"> and noticeable seal</w:t>
      </w:r>
      <w:r w:rsidRPr="00333899">
        <w:rPr>
          <w:i/>
          <w:color w:val="404040"/>
          <w:sz w:val="22"/>
          <w:szCs w:val="22"/>
          <w:lang w:val="en-GB"/>
        </w:rPr>
        <w:t>)</w:t>
      </w:r>
    </w:p>
    <w:p w:rsidR="00C449D7" w:rsidRPr="00333899" w:rsidRDefault="00C449D7" w:rsidP="00C449D7">
      <w:pPr>
        <w:pStyle w:val="Corptext"/>
        <w:rPr>
          <w:sz w:val="22"/>
          <w:szCs w:val="22"/>
          <w:lang w:val="en-GB"/>
        </w:rPr>
      </w:pPr>
    </w:p>
    <w:p w:rsidR="00C449D7" w:rsidRDefault="00C449D7"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Default="00BA2F70" w:rsidP="00C449D7">
      <w:pPr>
        <w:pStyle w:val="Corptext"/>
        <w:rPr>
          <w:sz w:val="24"/>
          <w:szCs w:val="24"/>
          <w:lang w:val="en-GB"/>
        </w:rPr>
      </w:pPr>
    </w:p>
    <w:p w:rsidR="00BA2F70" w:rsidRPr="00333899" w:rsidRDefault="00BA2F70" w:rsidP="00C449D7">
      <w:pPr>
        <w:pStyle w:val="Corptext"/>
        <w:rPr>
          <w:sz w:val="24"/>
          <w:szCs w:val="24"/>
          <w:lang w:val="en-GB"/>
        </w:rPr>
      </w:pPr>
    </w:p>
    <w:p w:rsidR="00C449D7" w:rsidRPr="00333899" w:rsidRDefault="00C449D7" w:rsidP="00C449D7">
      <w:pPr>
        <w:jc w:val="both"/>
        <w:rPr>
          <w:sz w:val="24"/>
          <w:szCs w:val="24"/>
          <w:lang w:val="en-GB"/>
        </w:rPr>
      </w:pPr>
    </w:p>
    <w:p w:rsidR="00887A6B" w:rsidRPr="00333899" w:rsidRDefault="00C449D7" w:rsidP="00C449D7">
      <w:pPr>
        <w:pStyle w:val="Corptext"/>
        <w:spacing w:line="276" w:lineRule="auto"/>
        <w:rPr>
          <w:sz w:val="20"/>
          <w:lang w:val="en-GB"/>
        </w:rPr>
      </w:pPr>
      <w:r w:rsidRPr="00333899">
        <w:rPr>
          <w:b/>
          <w:i/>
          <w:sz w:val="20"/>
          <w:lang w:val="en-GB"/>
        </w:rPr>
        <w:t>Note:</w:t>
      </w:r>
      <w:r w:rsidRPr="00333899">
        <w:rPr>
          <w:sz w:val="20"/>
          <w:lang w:val="en-GB"/>
        </w:rPr>
        <w:t xml:space="preserve"> This form, filled in and signed by the shareholder – natural person, together with a copy of his/her (valid) I.D. and the signature specimen certified/authenticated by a notary public, in compliance with the stipulations of the Regulation on the exercise of the mail-voting rights by the shareholders of S.C. ELECTROPUTERE S.A. </w:t>
      </w:r>
      <w:r w:rsidRPr="00333899">
        <w:rPr>
          <w:sz w:val="20"/>
          <w:szCs w:val="22"/>
          <w:lang w:val="en-GB"/>
        </w:rPr>
        <w:t xml:space="preserve">(the regulation is made available at the headquarters of the Company and on </w:t>
      </w:r>
      <w:hyperlink r:id="rId52" w:history="1">
        <w:r w:rsidRPr="00333899">
          <w:rPr>
            <w:rStyle w:val="Hyperlink"/>
            <w:sz w:val="20"/>
            <w:szCs w:val="22"/>
            <w:lang w:val="en-GB"/>
          </w:rPr>
          <w:t>www.electroputere.ro</w:t>
        </w:r>
      </w:hyperlink>
      <w:r w:rsidRPr="00333899">
        <w:rPr>
          <w:sz w:val="20"/>
          <w:szCs w:val="22"/>
          <w:lang w:val="en-GB"/>
        </w:rPr>
        <w:t xml:space="preserve">, following the link Compania/Actionariat (Company/Ownership)) and/or in the Notice to attend, </w:t>
      </w:r>
      <w:r w:rsidRPr="00333899">
        <w:rPr>
          <w:b/>
          <w:i/>
          <w:sz w:val="20"/>
          <w:szCs w:val="22"/>
          <w:lang w:val="en-GB"/>
        </w:rPr>
        <w:t>should</w:t>
      </w:r>
      <w:r w:rsidRPr="00333899">
        <w:rPr>
          <w:sz w:val="20"/>
          <w:szCs w:val="22"/>
          <w:lang w:val="en-GB"/>
        </w:rPr>
        <w:t xml:space="preserve"> </w:t>
      </w:r>
      <w:r w:rsidRPr="00333899">
        <w:rPr>
          <w:b/>
          <w:i/>
          <w:sz w:val="20"/>
          <w:szCs w:val="22"/>
          <w:lang w:val="en-GB"/>
        </w:rPr>
        <w:t>be received by the Company</w:t>
      </w:r>
      <w:r w:rsidRPr="00333899">
        <w:rPr>
          <w:sz w:val="20"/>
          <w:szCs w:val="22"/>
          <w:lang w:val="en-GB"/>
        </w:rPr>
        <w:t xml:space="preserve"> under the conditions and in compliance with the time and procedures mentioned in the Notice to attend and/or the above mentioned regulation.</w:t>
      </w:r>
    </w:p>
    <w:p w:rsidR="008211CF" w:rsidRPr="00333899" w:rsidRDefault="008211CF">
      <w:pPr>
        <w:rPr>
          <w:sz w:val="14"/>
          <w:lang w:val="en-GB"/>
        </w:rPr>
      </w:pPr>
    </w:p>
    <w:sectPr w:rsidR="008211CF" w:rsidRPr="00333899" w:rsidSect="0000278A">
      <w:headerReference w:type="default" r:id="rId53"/>
      <w:footerReference w:type="default" r:id="rId5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464" w:rsidRDefault="005C3464" w:rsidP="00C449D7">
      <w:r>
        <w:separator/>
      </w:r>
    </w:p>
  </w:endnote>
  <w:endnote w:type="continuationSeparator" w:id="0">
    <w:p w:rsidR="005C3464" w:rsidRDefault="005C3464" w:rsidP="00C44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8B3" w:rsidRPr="00900A8C" w:rsidRDefault="008978B3" w:rsidP="0000278A">
    <w:pPr>
      <w:pStyle w:val="Antet"/>
      <w:tabs>
        <w:tab w:val="clear" w:pos="8306"/>
        <w:tab w:val="right" w:pos="9639"/>
      </w:tabs>
      <w:spacing w:before="80"/>
      <w:rPr>
        <w:i/>
        <w:szCs w:val="16"/>
        <w:lang w:val="fr-FR"/>
      </w:rPr>
    </w:pPr>
    <w:r>
      <w:rPr>
        <w:i/>
        <w:szCs w:val="16"/>
        <w:lang w:val="en-US"/>
      </w:rPr>
      <w:t xml:space="preserve">Mail-Voting Form </w:t>
    </w:r>
    <w:r w:rsidRPr="00A908CC">
      <w:rPr>
        <w:i/>
        <w:szCs w:val="16"/>
        <w:lang w:val="en-US"/>
      </w:rPr>
      <w:t>(</w:t>
    </w:r>
    <w:r>
      <w:rPr>
        <w:i/>
        <w:szCs w:val="16"/>
        <w:lang w:val="en-US"/>
      </w:rPr>
      <w:t>natural persons</w:t>
    </w:r>
    <w:r w:rsidRPr="00A908CC">
      <w:rPr>
        <w:i/>
        <w:szCs w:val="16"/>
        <w:lang w:val="en-US"/>
      </w:rPr>
      <w:t>)</w:t>
    </w:r>
  </w:p>
  <w:p w:rsidR="008978B3" w:rsidRPr="00865EEE" w:rsidRDefault="008978B3" w:rsidP="0000278A">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FVC-PF.</w:t>
    </w:r>
    <w:r>
      <w:rPr>
        <w:sz w:val="18"/>
        <w:szCs w:val="18"/>
        <w:lang w:val="en-US"/>
      </w:rPr>
      <w:t>AGA.2013.001</w:t>
    </w:r>
    <w:r w:rsidRPr="0096343E">
      <w:t>/</w:t>
    </w:r>
    <w:r>
      <w:t xml:space="preserve"> Issuing d</w:t>
    </w:r>
    <w:r w:rsidRPr="0096343E">
      <w:t>at</w:t>
    </w:r>
    <w:r>
      <w:t>e</w:t>
    </w:r>
    <w:r w:rsidRPr="0096343E">
      <w:t xml:space="preserve">: </w:t>
    </w:r>
    <w:r>
      <w:t>March 25, 2013</w:t>
    </w:r>
    <w:r w:rsidRPr="00865EEE">
      <w:rPr>
        <w:sz w:val="16"/>
        <w:szCs w:val="16"/>
        <w:lang w:val="fr-FR"/>
      </w:rPr>
      <w:tab/>
      <w:t xml:space="preserve">    </w:t>
    </w:r>
  </w:p>
  <w:p w:rsidR="008978B3" w:rsidRPr="00865EEE" w:rsidRDefault="00E97740">
    <w:pPr>
      <w:pStyle w:val="Subsol"/>
      <w:rPr>
        <w:sz w:val="16"/>
        <w:szCs w:val="16"/>
        <w:lang w:val="fr-FR"/>
      </w:rPr>
    </w:pPr>
    <w:r>
      <w:rPr>
        <w:noProof/>
        <w:lang w:val="ro-RO" w:eastAsia="ro-RO"/>
      </w:rPr>
      <mc:AlternateContent>
        <mc:Choice Requires="wps">
          <w:drawing>
            <wp:anchor distT="4294967289" distB="4294967289"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E44FB" id="Conector drept 1" o:spid="_x0000_s1026" style="position:absolute;z-index:251658240;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464" w:rsidRDefault="005C3464" w:rsidP="00C449D7">
      <w:r>
        <w:separator/>
      </w:r>
    </w:p>
  </w:footnote>
  <w:footnote w:type="continuationSeparator" w:id="0">
    <w:p w:rsidR="005C3464" w:rsidRDefault="005C3464" w:rsidP="00C44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8978B3" w:rsidRPr="004867D7" w:rsidTr="0000278A">
      <w:trPr>
        <w:trHeight w:val="268"/>
      </w:trPr>
      <w:tc>
        <w:tcPr>
          <w:tcW w:w="2977" w:type="dxa"/>
          <w:vMerge w:val="restart"/>
        </w:tcPr>
        <w:p w:rsidR="008978B3" w:rsidRDefault="00E97740" w:rsidP="0000278A">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8B3" w:rsidRPr="00DE63DD" w:rsidRDefault="008978B3" w:rsidP="0000278A">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8978B3" w:rsidRPr="00DE63DD" w:rsidRDefault="008978B3" w:rsidP="0000278A">
                            <w:pPr>
                              <w:rPr>
                                <w:sz w:val="28"/>
                                <w:szCs w:val="28"/>
                              </w:rPr>
                            </w:pPr>
                            <w:r w:rsidRPr="00DE63DD">
                              <w:rPr>
                                <w:sz w:val="28"/>
                                <w:szCs w:val="28"/>
                              </w:rPr>
                              <w:t>Electroputere</w:t>
                            </w:r>
                          </w:p>
                        </w:txbxContent>
                      </v:textbox>
                    </v:shape>
                  </v:group>
                </w:pict>
              </mc:Fallback>
            </mc:AlternateContent>
          </w:r>
        </w:p>
        <w:p w:rsidR="008978B3" w:rsidRPr="004F733B" w:rsidRDefault="008978B3" w:rsidP="0000278A"/>
        <w:p w:rsidR="008978B3" w:rsidRPr="004F733B" w:rsidRDefault="008978B3" w:rsidP="0000278A"/>
        <w:p w:rsidR="008978B3" w:rsidRPr="004F733B" w:rsidRDefault="008978B3" w:rsidP="0000278A"/>
        <w:p w:rsidR="008978B3" w:rsidRPr="004F733B" w:rsidRDefault="008978B3" w:rsidP="0000278A">
          <w:pPr>
            <w:tabs>
              <w:tab w:val="left" w:pos="900"/>
            </w:tabs>
          </w:pPr>
        </w:p>
      </w:tc>
      <w:tc>
        <w:tcPr>
          <w:tcW w:w="5103" w:type="dxa"/>
          <w:vMerge w:val="restart"/>
          <w:vAlign w:val="center"/>
        </w:tcPr>
        <w:p w:rsidR="008978B3" w:rsidRPr="00A908CC" w:rsidRDefault="008978B3" w:rsidP="0000278A">
          <w:pPr>
            <w:pStyle w:val="Antet"/>
            <w:ind w:left="7467"/>
            <w:jc w:val="center"/>
            <w:rPr>
              <w:lang w:val="en-US"/>
            </w:rPr>
          </w:pPr>
          <w:r w:rsidRPr="00A908CC">
            <w:rPr>
              <w:lang w:val="en-US"/>
            </w:rPr>
            <w:t>E</w:t>
          </w:r>
        </w:p>
        <w:p w:rsidR="008978B3" w:rsidRPr="00A908CC" w:rsidRDefault="008978B3" w:rsidP="0000278A">
          <w:pPr>
            <w:pStyle w:val="Antet"/>
            <w:ind w:left="72"/>
            <w:jc w:val="center"/>
            <w:rPr>
              <w:b/>
              <w:sz w:val="28"/>
              <w:szCs w:val="22"/>
              <w:lang w:val="en-US"/>
            </w:rPr>
          </w:pPr>
          <w:r>
            <w:rPr>
              <w:b/>
              <w:sz w:val="28"/>
              <w:szCs w:val="22"/>
              <w:lang w:val="en-US"/>
            </w:rPr>
            <w:t>Mail-Voting Form</w:t>
          </w:r>
        </w:p>
        <w:p w:rsidR="008978B3" w:rsidRPr="00A908CC" w:rsidRDefault="008978B3" w:rsidP="00C449D7">
          <w:pPr>
            <w:pStyle w:val="Antet"/>
            <w:ind w:left="72"/>
            <w:jc w:val="center"/>
            <w:rPr>
              <w:b/>
              <w:sz w:val="28"/>
              <w:szCs w:val="22"/>
              <w:lang w:val="en-US"/>
            </w:rPr>
          </w:pPr>
          <w:r w:rsidRPr="00A908CC">
            <w:rPr>
              <w:b/>
              <w:sz w:val="22"/>
              <w:szCs w:val="22"/>
              <w:lang w:val="en-US"/>
            </w:rPr>
            <w:t>(</w:t>
          </w:r>
          <w:r>
            <w:rPr>
              <w:b/>
              <w:sz w:val="22"/>
              <w:szCs w:val="22"/>
              <w:lang w:val="en-US"/>
            </w:rPr>
            <w:t>natural persons</w:t>
          </w:r>
          <w:r w:rsidRPr="00A908CC">
            <w:rPr>
              <w:b/>
              <w:sz w:val="22"/>
              <w:szCs w:val="22"/>
              <w:lang w:val="en-US"/>
            </w:rPr>
            <w:t>)</w:t>
          </w:r>
        </w:p>
      </w:tc>
      <w:tc>
        <w:tcPr>
          <w:tcW w:w="2458" w:type="dxa"/>
        </w:tcPr>
        <w:p w:rsidR="008978B3" w:rsidRPr="00A908CC" w:rsidRDefault="008978B3" w:rsidP="0000278A">
          <w:pPr>
            <w:pStyle w:val="Antet"/>
            <w:rPr>
              <w:sz w:val="10"/>
              <w:szCs w:val="18"/>
              <w:lang w:val="en-US"/>
            </w:rPr>
          </w:pPr>
        </w:p>
        <w:p w:rsidR="008978B3" w:rsidRPr="00A908CC" w:rsidRDefault="008978B3" w:rsidP="00C449D7">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FVC-PF.AGA.2013.001</w:t>
          </w:r>
        </w:p>
      </w:tc>
    </w:tr>
    <w:tr w:rsidR="008978B3" w:rsidRPr="004867D7" w:rsidTr="0000278A">
      <w:trPr>
        <w:trHeight w:val="230"/>
      </w:trPr>
      <w:tc>
        <w:tcPr>
          <w:tcW w:w="2977" w:type="dxa"/>
          <w:vMerge/>
        </w:tcPr>
        <w:p w:rsidR="008978B3" w:rsidRPr="004867D7" w:rsidRDefault="008978B3" w:rsidP="0000278A">
          <w:pPr>
            <w:pStyle w:val="Antet"/>
            <w:rPr>
              <w:sz w:val="18"/>
              <w:szCs w:val="18"/>
              <w:lang w:val="en-US"/>
            </w:rPr>
          </w:pPr>
        </w:p>
      </w:tc>
      <w:tc>
        <w:tcPr>
          <w:tcW w:w="5103" w:type="dxa"/>
          <w:vMerge/>
        </w:tcPr>
        <w:p w:rsidR="008978B3" w:rsidRPr="00A908CC" w:rsidRDefault="008978B3" w:rsidP="0000278A">
          <w:pPr>
            <w:pStyle w:val="Antet"/>
            <w:ind w:left="7467"/>
            <w:rPr>
              <w:lang w:val="en-US"/>
            </w:rPr>
          </w:pPr>
        </w:p>
      </w:tc>
      <w:tc>
        <w:tcPr>
          <w:tcW w:w="2458" w:type="dxa"/>
        </w:tcPr>
        <w:p w:rsidR="008978B3" w:rsidRPr="00A908CC" w:rsidRDefault="008978B3" w:rsidP="0000278A">
          <w:pPr>
            <w:pStyle w:val="Antet"/>
            <w:rPr>
              <w:sz w:val="10"/>
              <w:szCs w:val="18"/>
              <w:lang w:val="en-US"/>
            </w:rPr>
          </w:pPr>
        </w:p>
        <w:p w:rsidR="008978B3" w:rsidRPr="00A908CC" w:rsidRDefault="008978B3" w:rsidP="0000278A">
          <w:pPr>
            <w:pStyle w:val="Antet"/>
            <w:rPr>
              <w:sz w:val="18"/>
              <w:szCs w:val="18"/>
              <w:lang w:val="en-US"/>
            </w:rPr>
          </w:pPr>
          <w:r w:rsidRPr="00A908CC">
            <w:rPr>
              <w:sz w:val="18"/>
              <w:szCs w:val="18"/>
              <w:lang w:val="en-US"/>
            </w:rPr>
            <w:t>Edition: 1</w:t>
          </w:r>
        </w:p>
      </w:tc>
    </w:tr>
    <w:tr w:rsidR="008978B3" w:rsidRPr="004867D7" w:rsidTr="0000278A">
      <w:trPr>
        <w:trHeight w:val="264"/>
      </w:trPr>
      <w:tc>
        <w:tcPr>
          <w:tcW w:w="2977" w:type="dxa"/>
          <w:vMerge/>
        </w:tcPr>
        <w:p w:rsidR="008978B3" w:rsidRPr="004867D7" w:rsidRDefault="008978B3" w:rsidP="0000278A">
          <w:pPr>
            <w:pStyle w:val="Antet"/>
            <w:rPr>
              <w:sz w:val="18"/>
              <w:szCs w:val="18"/>
              <w:lang w:val="en-US"/>
            </w:rPr>
          </w:pPr>
        </w:p>
      </w:tc>
      <w:tc>
        <w:tcPr>
          <w:tcW w:w="5103" w:type="dxa"/>
          <w:vMerge/>
        </w:tcPr>
        <w:p w:rsidR="008978B3" w:rsidRPr="00A908CC" w:rsidRDefault="008978B3" w:rsidP="0000278A">
          <w:pPr>
            <w:pStyle w:val="Antet"/>
            <w:ind w:left="7467"/>
            <w:rPr>
              <w:lang w:val="en-US"/>
            </w:rPr>
          </w:pPr>
        </w:p>
      </w:tc>
      <w:tc>
        <w:tcPr>
          <w:tcW w:w="2458" w:type="dxa"/>
        </w:tcPr>
        <w:p w:rsidR="008978B3" w:rsidRPr="00A908CC" w:rsidRDefault="008978B3" w:rsidP="0000278A">
          <w:pPr>
            <w:pStyle w:val="Antet"/>
            <w:rPr>
              <w:sz w:val="10"/>
              <w:szCs w:val="18"/>
              <w:lang w:val="en-US"/>
            </w:rPr>
          </w:pPr>
        </w:p>
        <w:p w:rsidR="008978B3" w:rsidRPr="00A908CC" w:rsidRDefault="008978B3" w:rsidP="0000278A">
          <w:pPr>
            <w:pStyle w:val="Antet"/>
            <w:rPr>
              <w:sz w:val="18"/>
              <w:szCs w:val="18"/>
              <w:lang w:val="en-US"/>
            </w:rPr>
          </w:pPr>
          <w:r w:rsidRPr="00A908CC">
            <w:rPr>
              <w:sz w:val="18"/>
              <w:szCs w:val="18"/>
              <w:lang w:val="en-US"/>
            </w:rPr>
            <w:t>Revision: 0</w:t>
          </w:r>
        </w:p>
      </w:tc>
    </w:tr>
    <w:tr w:rsidR="008978B3" w:rsidRPr="004867D7" w:rsidTr="0000278A">
      <w:trPr>
        <w:trHeight w:val="281"/>
      </w:trPr>
      <w:tc>
        <w:tcPr>
          <w:tcW w:w="2977" w:type="dxa"/>
          <w:vMerge/>
        </w:tcPr>
        <w:p w:rsidR="008978B3" w:rsidRPr="004867D7" w:rsidRDefault="008978B3" w:rsidP="0000278A">
          <w:pPr>
            <w:pStyle w:val="Antet"/>
            <w:rPr>
              <w:sz w:val="18"/>
              <w:szCs w:val="18"/>
              <w:lang w:val="en-US"/>
            </w:rPr>
          </w:pPr>
        </w:p>
      </w:tc>
      <w:tc>
        <w:tcPr>
          <w:tcW w:w="5103" w:type="dxa"/>
          <w:vMerge/>
        </w:tcPr>
        <w:p w:rsidR="008978B3" w:rsidRPr="004867D7" w:rsidRDefault="008978B3" w:rsidP="0000278A">
          <w:pPr>
            <w:pStyle w:val="Antet"/>
            <w:ind w:left="7467"/>
            <w:rPr>
              <w:lang w:val="en-US"/>
            </w:rPr>
          </w:pPr>
        </w:p>
      </w:tc>
      <w:tc>
        <w:tcPr>
          <w:tcW w:w="2458" w:type="dxa"/>
        </w:tcPr>
        <w:p w:rsidR="008978B3" w:rsidRPr="00A908CC" w:rsidRDefault="008978B3" w:rsidP="0000278A">
          <w:pPr>
            <w:pStyle w:val="Antet"/>
            <w:rPr>
              <w:sz w:val="10"/>
              <w:szCs w:val="18"/>
              <w:lang w:val="en-US"/>
            </w:rPr>
          </w:pPr>
        </w:p>
        <w:p w:rsidR="008978B3" w:rsidRPr="00A908CC" w:rsidRDefault="008978B3" w:rsidP="0000278A">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E97740">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E97740">
            <w:rPr>
              <w:noProof/>
              <w:sz w:val="18"/>
              <w:szCs w:val="18"/>
              <w:lang w:val="en-US"/>
            </w:rPr>
            <w:t>3</w:t>
          </w:r>
          <w:r w:rsidRPr="00A908CC">
            <w:rPr>
              <w:sz w:val="18"/>
              <w:szCs w:val="18"/>
              <w:lang w:val="en-US"/>
            </w:rPr>
            <w:fldChar w:fldCharType="end"/>
          </w:r>
        </w:p>
      </w:tc>
    </w:tr>
  </w:tbl>
  <w:p w:rsidR="008978B3" w:rsidRDefault="008978B3">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2DA300FB"/>
    <w:multiLevelType w:val="hybridMultilevel"/>
    <w:tmpl w:val="D382A756"/>
    <w:lvl w:ilvl="0" w:tplc="1BE44F18">
      <w:start w:val="1"/>
      <w:numFmt w:val="decimal"/>
      <w:lvlText w:val="%1."/>
      <w:lvlJc w:val="left"/>
      <w:pPr>
        <w:ind w:left="720" w:hanging="360"/>
      </w:pPr>
      <w:rPr>
        <w:rFonts w:hint="default"/>
        <w:b/>
        <w:sz w:val="6"/>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312F03E6"/>
    <w:multiLevelType w:val="hybridMultilevel"/>
    <w:tmpl w:val="813C789C"/>
    <w:lvl w:ilvl="0" w:tplc="A8E011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MES4Q/eKRIr20/u3OrPTAlVUtZjRNqgIBmrBvrnvsoHvwHR/Mtsi7ls8BAgp4qdKsif23uAm99fJHiAW8UR6dw==" w:salt="vMSi0dXASEugafKPPDQ4nA=="/>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A6B"/>
    <w:rsid w:val="0000278A"/>
    <w:rsid w:val="00050CC6"/>
    <w:rsid w:val="00070AF5"/>
    <w:rsid w:val="00194829"/>
    <w:rsid w:val="00275233"/>
    <w:rsid w:val="00282B78"/>
    <w:rsid w:val="00333899"/>
    <w:rsid w:val="00373985"/>
    <w:rsid w:val="003F66B7"/>
    <w:rsid w:val="004403A5"/>
    <w:rsid w:val="004762A5"/>
    <w:rsid w:val="0054610F"/>
    <w:rsid w:val="005C3464"/>
    <w:rsid w:val="00633C05"/>
    <w:rsid w:val="006754F3"/>
    <w:rsid w:val="00686ED1"/>
    <w:rsid w:val="007C4ECB"/>
    <w:rsid w:val="007E7806"/>
    <w:rsid w:val="00817C8C"/>
    <w:rsid w:val="008211CF"/>
    <w:rsid w:val="00867872"/>
    <w:rsid w:val="00882504"/>
    <w:rsid w:val="00887A6B"/>
    <w:rsid w:val="008978B3"/>
    <w:rsid w:val="008B3C6E"/>
    <w:rsid w:val="00906C93"/>
    <w:rsid w:val="009129AB"/>
    <w:rsid w:val="00923DFB"/>
    <w:rsid w:val="00980916"/>
    <w:rsid w:val="00A03D76"/>
    <w:rsid w:val="00A26E1B"/>
    <w:rsid w:val="00AC2A79"/>
    <w:rsid w:val="00B43D03"/>
    <w:rsid w:val="00BA2F70"/>
    <w:rsid w:val="00C449D7"/>
    <w:rsid w:val="00C86BC4"/>
    <w:rsid w:val="00CD543F"/>
    <w:rsid w:val="00D77DF6"/>
    <w:rsid w:val="00DD3CB5"/>
    <w:rsid w:val="00E527D4"/>
    <w:rsid w:val="00E97740"/>
    <w:rsid w:val="00EB303F"/>
    <w:rsid w:val="00F621FD"/>
    <w:rsid w:val="00F97BD9"/>
    <w:rsid w:val="00FA526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852F7E6F-BC45-4985-810F-CCF2E8038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A6B"/>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87A6B"/>
    <w:pPr>
      <w:tabs>
        <w:tab w:val="center" w:pos="4153"/>
        <w:tab w:val="right" w:pos="8306"/>
      </w:tabs>
    </w:pPr>
  </w:style>
  <w:style w:type="character" w:customStyle="1" w:styleId="AntetCaracter">
    <w:name w:val="Antet Caracter"/>
    <w:link w:val="Antet"/>
    <w:uiPriority w:val="99"/>
    <w:rsid w:val="00887A6B"/>
    <w:rPr>
      <w:rFonts w:eastAsia="Times New Roman" w:cs="Times New Roman"/>
      <w:bCs/>
      <w:sz w:val="20"/>
      <w:szCs w:val="20"/>
      <w:lang w:val="de-DE" w:eastAsia="de-DE"/>
    </w:rPr>
  </w:style>
  <w:style w:type="paragraph" w:styleId="Subsol">
    <w:name w:val="footer"/>
    <w:basedOn w:val="Normal"/>
    <w:link w:val="SubsolCaracter"/>
    <w:rsid w:val="00887A6B"/>
    <w:pPr>
      <w:tabs>
        <w:tab w:val="center" w:pos="4153"/>
        <w:tab w:val="right" w:pos="8306"/>
      </w:tabs>
    </w:pPr>
  </w:style>
  <w:style w:type="character" w:customStyle="1" w:styleId="SubsolCaracter">
    <w:name w:val="Subsol Caracter"/>
    <w:link w:val="Subsol"/>
    <w:rsid w:val="00887A6B"/>
    <w:rPr>
      <w:rFonts w:eastAsia="Times New Roman" w:cs="Times New Roman"/>
      <w:bCs/>
      <w:sz w:val="20"/>
      <w:szCs w:val="20"/>
      <w:lang w:val="de-DE" w:eastAsia="de-DE"/>
    </w:rPr>
  </w:style>
  <w:style w:type="paragraph" w:styleId="Corptext">
    <w:name w:val="Body Text"/>
    <w:basedOn w:val="Normal"/>
    <w:link w:val="CorptextCaracter"/>
    <w:rsid w:val="00887A6B"/>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87A6B"/>
    <w:rPr>
      <w:rFonts w:eastAsia="Times New Roman" w:cs="Times New Roman"/>
      <w:bCs/>
      <w:sz w:val="28"/>
      <w:szCs w:val="20"/>
      <w:lang w:eastAsia="ro-RO"/>
    </w:rPr>
  </w:style>
  <w:style w:type="paragraph" w:styleId="Corptext3">
    <w:name w:val="Body Text 3"/>
    <w:basedOn w:val="Normal"/>
    <w:link w:val="Corptext3Caracter"/>
    <w:rsid w:val="00887A6B"/>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87A6B"/>
    <w:rPr>
      <w:rFonts w:ascii="Arial" w:eastAsia="Times New Roman" w:hAnsi="Arial" w:cs="Times New Roman"/>
      <w:bCs/>
      <w:sz w:val="16"/>
      <w:szCs w:val="16"/>
    </w:rPr>
  </w:style>
  <w:style w:type="character" w:styleId="Hyperlink">
    <w:name w:val="Hyperlink"/>
    <w:rsid w:val="00887A6B"/>
    <w:rPr>
      <w:color w:val="0000FF"/>
      <w:u w:val="single"/>
    </w:rPr>
  </w:style>
  <w:style w:type="paragraph" w:styleId="Frspaiere">
    <w:name w:val="No Spacing"/>
    <w:uiPriority w:val="1"/>
    <w:qFormat/>
    <w:rsid w:val="00282B78"/>
    <w:rPr>
      <w:rFonts w:ascii="Calibri" w:hAnsi="Calibri"/>
      <w:sz w:val="22"/>
      <w:szCs w:val="22"/>
      <w:lang w:eastAsia="en-US"/>
    </w:rPr>
  </w:style>
  <w:style w:type="character" w:customStyle="1" w:styleId="hps">
    <w:name w:val="hps"/>
    <w:rsid w:val="00A26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control" Target="activeX/activeX6.xml"/><Relationship Id="rId26" Type="http://schemas.openxmlformats.org/officeDocument/2006/relationships/control" Target="activeX/activeX12.xml"/><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control" Target="activeX/activeX16.xml"/><Relationship Id="rId42" Type="http://schemas.openxmlformats.org/officeDocument/2006/relationships/control" Target="activeX/activeX20.xml"/><Relationship Id="rId47" Type="http://schemas.openxmlformats.org/officeDocument/2006/relationships/image" Target="media/image19.wmf"/><Relationship Id="rId50" Type="http://schemas.openxmlformats.org/officeDocument/2006/relationships/image" Target="media/image20.wmf"/><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control" Target="activeX/activeX18.xml"/><Relationship Id="rId46" Type="http://schemas.openxmlformats.org/officeDocument/2006/relationships/control" Target="activeX/activeX22.xml"/><Relationship Id="rId2" Type="http://schemas.openxmlformats.org/officeDocument/2006/relationships/styles" Target="styles.xml"/><Relationship Id="rId16" Type="http://schemas.openxmlformats.org/officeDocument/2006/relationships/control" Target="activeX/activeX5.xml"/><Relationship Id="rId20" Type="http://schemas.openxmlformats.org/officeDocument/2006/relationships/control" Target="activeX/activeX8.xml"/><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control" Target="activeX/activeX11.xml"/><Relationship Id="rId32" Type="http://schemas.openxmlformats.org/officeDocument/2006/relationships/control" Target="activeX/activeX15.xml"/><Relationship Id="rId37" Type="http://schemas.openxmlformats.org/officeDocument/2006/relationships/image" Target="media/image14.wmf"/><Relationship Id="rId40" Type="http://schemas.openxmlformats.org/officeDocument/2006/relationships/control" Target="activeX/activeX19.xml"/><Relationship Id="rId45" Type="http://schemas.openxmlformats.org/officeDocument/2006/relationships/image" Target="media/image18.wmf"/><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control" Target="activeX/activeX17.xml"/><Relationship Id="rId49" Type="http://schemas.openxmlformats.org/officeDocument/2006/relationships/control" Target="activeX/activeX24.xml"/><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image" Target="media/image11.wmf"/><Relationship Id="rId44" Type="http://schemas.openxmlformats.org/officeDocument/2006/relationships/control" Target="activeX/activeX21.xml"/><Relationship Id="rId52" Type="http://schemas.openxmlformats.org/officeDocument/2006/relationships/hyperlink" Target="http://www.electroputere.ro"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image" Target="media/image9.wmf"/><Relationship Id="rId30" Type="http://schemas.openxmlformats.org/officeDocument/2006/relationships/control" Target="activeX/activeX14.xml"/><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control" Target="activeX/activeX23.xml"/><Relationship Id="rId56" Type="http://schemas.openxmlformats.org/officeDocument/2006/relationships/theme" Target="theme/theme1.xml"/><Relationship Id="rId8" Type="http://schemas.openxmlformats.org/officeDocument/2006/relationships/control" Target="activeX/activeX1.xml"/><Relationship Id="rId51" Type="http://schemas.openxmlformats.org/officeDocument/2006/relationships/control" Target="activeX/activeX25.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921</Words>
  <Characters>5343</Characters>
  <Application>Microsoft Office Word</Application>
  <DocSecurity>8</DocSecurity>
  <Lines>44</Lines>
  <Paragraphs>12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6252</CharactersWithSpaces>
  <SharedDoc>false</SharedDoc>
  <HLinks>
    <vt:vector size="6" baseType="variant">
      <vt:variant>
        <vt:i4>1572890</vt:i4>
      </vt:variant>
      <vt:variant>
        <vt:i4>75</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dc:description/>
  <cp:lastModifiedBy>Anca Mirea</cp:lastModifiedBy>
  <cp:revision>2</cp:revision>
  <dcterms:created xsi:type="dcterms:W3CDTF">2016-12-22T06:41:00Z</dcterms:created>
  <dcterms:modified xsi:type="dcterms:W3CDTF">2016-12-22T06:41:00Z</dcterms:modified>
</cp:coreProperties>
</file>