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persoane juridice</w:t>
      </w:r>
      <w:r w:rsidRPr="00056749">
        <w:rPr>
          <w:b/>
          <w:color w:val="404040"/>
          <w:sz w:val="20"/>
          <w:szCs w:val="22"/>
        </w:rPr>
        <w:t>)</w:t>
      </w:r>
    </w:p>
    <w:p w:rsidR="00E32DD7" w:rsidRPr="00D34400" w:rsidRDefault="00E32DD7" w:rsidP="00E32DD7">
      <w:pPr>
        <w:pStyle w:val="Corptext3"/>
        <w:jc w:val="both"/>
        <w:rPr>
          <w:rFonts w:ascii="Times New Roman" w:hAnsi="Times New Roman"/>
          <w:sz w:val="22"/>
          <w:szCs w:val="22"/>
        </w:rPr>
      </w:pPr>
    </w:p>
    <w:p w:rsidR="00E7531D" w:rsidRPr="00D34400" w:rsidRDefault="00E32DD7"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 xml:space="preserve">Subscrisa </w:t>
      </w:r>
      <w:permStart w:id="26901638" w:edGrp="everyone"/>
      <w:r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7pt;height:18.15pt" o:ole="">
            <v:imagedata r:id="rId7" o:title=""/>
          </v:shape>
          <w:control r:id="rId8" w:name="TextBox1" w:shapeid="_x0000_i1026"/>
        </w:object>
      </w:r>
      <w:permEnd w:id="26901638"/>
      <w:r w:rsidRPr="00D34400">
        <w:rPr>
          <w:rFonts w:ascii="Times New Roman" w:hAnsi="Times New Roman"/>
          <w:sz w:val="22"/>
          <w:szCs w:val="22"/>
        </w:rPr>
        <w:t xml:space="preserve">, cu sediul în </w:t>
      </w:r>
      <w:permStart w:id="1752511066" w:edGrp="everyone"/>
      <w:r w:rsidRPr="00D34400">
        <w:rPr>
          <w:rFonts w:ascii="Times New Roman" w:hAnsi="Times New Roman"/>
          <w:sz w:val="22"/>
          <w:szCs w:val="22"/>
        </w:rPr>
        <w:object w:dxaOrig="4935" w:dyaOrig="360">
          <v:shape id="_x0000_i1028" type="#_x0000_t75" style="width:497.75pt;height:18.15pt" o:ole="">
            <v:imagedata r:id="rId9" o:title=""/>
          </v:shape>
          <w:control r:id="rId10" w:name="TextBox2" w:shapeid="_x0000_i1028"/>
        </w:object>
      </w:r>
      <w:permEnd w:id="1752511066"/>
      <w:r w:rsidRPr="00D34400">
        <w:rPr>
          <w:rFonts w:ascii="Times New Roman" w:hAnsi="Times New Roman"/>
          <w:sz w:val="22"/>
          <w:szCs w:val="22"/>
        </w:rPr>
        <w:t xml:space="preserve">, înmatriculata la Registrul </w:t>
      </w:r>
      <w:r w:rsidR="00BC40AA" w:rsidRPr="00D34400">
        <w:rPr>
          <w:rFonts w:ascii="Times New Roman" w:hAnsi="Times New Roman"/>
          <w:sz w:val="22"/>
          <w:szCs w:val="22"/>
        </w:rPr>
        <w:t>Comerțului</w:t>
      </w:r>
      <w:r w:rsidRPr="00D34400">
        <w:rPr>
          <w:rFonts w:ascii="Times New Roman" w:hAnsi="Times New Roman"/>
          <w:sz w:val="22"/>
          <w:szCs w:val="22"/>
        </w:rPr>
        <w:t xml:space="preserve"> </w:t>
      </w:r>
      <w:permStart w:id="683739937" w:edGrp="everyone"/>
      <w:r w:rsidRPr="00D34400">
        <w:rPr>
          <w:rFonts w:ascii="Times New Roman" w:hAnsi="Times New Roman"/>
          <w:sz w:val="22"/>
          <w:szCs w:val="22"/>
        </w:rPr>
        <w:object w:dxaOrig="4935" w:dyaOrig="360">
          <v:shape id="_x0000_i1030" type="#_x0000_t75" style="width:246.7pt;height:18.15pt" o:ole="">
            <v:imagedata r:id="rId7" o:title=""/>
          </v:shape>
          <w:control r:id="rId11" w:name="TextBox15" w:shapeid="_x0000_i1030"/>
        </w:object>
      </w:r>
      <w:permEnd w:id="683739937"/>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sub nr. </w:t>
      </w:r>
      <w:permStart w:id="739059868" w:edGrp="everyone"/>
      <w:r w:rsidRPr="00D34400">
        <w:rPr>
          <w:rFonts w:ascii="Times New Roman" w:hAnsi="Times New Roman"/>
          <w:sz w:val="24"/>
          <w:szCs w:val="24"/>
        </w:rPr>
        <w:object w:dxaOrig="4935" w:dyaOrig="360">
          <v:shape id="_x0000_i1032" type="#_x0000_t75" style="width:1in;height:18.15pt" o:ole="">
            <v:imagedata r:id="rId12" o:title=""/>
          </v:shape>
          <w:control r:id="rId13" w:name="TextBox4" w:shapeid="_x0000_i1032"/>
        </w:object>
      </w:r>
      <w:permEnd w:id="739059868"/>
      <w:r w:rsidRPr="00D34400">
        <w:rPr>
          <w:rFonts w:ascii="Times New Roman" w:hAnsi="Times New Roman"/>
          <w:sz w:val="24"/>
          <w:szCs w:val="24"/>
        </w:rPr>
        <w:t xml:space="preserve">, </w:t>
      </w:r>
      <w:r w:rsidR="00A62089" w:rsidRPr="00D34400">
        <w:rPr>
          <w:rFonts w:ascii="Times New Roman" w:hAnsi="Times New Roman"/>
          <w:sz w:val="22"/>
          <w:szCs w:val="22"/>
        </w:rPr>
        <w:t>reprezentată legal prin dl/d-na</w:t>
      </w:r>
      <w:r w:rsidRPr="00D34400">
        <w:rPr>
          <w:rFonts w:ascii="Times New Roman" w:hAnsi="Times New Roman"/>
          <w:sz w:val="22"/>
          <w:szCs w:val="22"/>
        </w:rPr>
        <w:t xml:space="preserve"> </w:t>
      </w:r>
      <w:permStart w:id="1454913141" w:edGrp="everyone"/>
      <w:r w:rsidRPr="00D34400">
        <w:rPr>
          <w:rFonts w:ascii="Times New Roman" w:hAnsi="Times New Roman"/>
          <w:sz w:val="22"/>
          <w:szCs w:val="22"/>
        </w:rPr>
        <w:object w:dxaOrig="4935" w:dyaOrig="360">
          <v:shape id="_x0000_i1034" type="#_x0000_t75" style="width:246.7pt;height:18.15pt" o:ole="">
            <v:imagedata r:id="rId7" o:title=""/>
          </v:shape>
          <w:control r:id="rId14" w:name="TextBox16" w:shapeid="_x0000_i1034"/>
        </w:object>
      </w:r>
      <w:permEnd w:id="1454913141"/>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in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Pr="00D34400">
        <w:rPr>
          <w:rFonts w:ascii="Times New Roman" w:hAnsi="Times New Roman"/>
          <w:sz w:val="24"/>
          <w:szCs w:val="24"/>
        </w:rPr>
        <w:t xml:space="preserve"> </w:t>
      </w:r>
      <w:permStart w:id="284105689" w:edGrp="everyone"/>
      <w:r w:rsidRPr="00D34400">
        <w:rPr>
          <w:rFonts w:ascii="Times New Roman" w:hAnsi="Times New Roman"/>
          <w:sz w:val="24"/>
          <w:szCs w:val="24"/>
        </w:rPr>
        <w:object w:dxaOrig="4935" w:dyaOrig="360">
          <v:shape id="_x0000_i1036" type="#_x0000_t75" style="width:1in;height:18.15pt" o:ole="">
            <v:imagedata r:id="rId12" o:title=""/>
          </v:shape>
          <w:control r:id="rId15" w:name="TextBox8" w:shapeid="_x0000_i1036"/>
        </w:object>
      </w:r>
      <w:permEnd w:id="284105689"/>
      <w:r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2132302109" w:edGrp="everyone"/>
      <w:r w:rsidR="00E7531D" w:rsidRPr="00D34400">
        <w:rPr>
          <w:rFonts w:ascii="Times New Roman" w:hAnsi="Times New Roman"/>
          <w:sz w:val="24"/>
          <w:szCs w:val="24"/>
        </w:rPr>
        <w:object w:dxaOrig="4935" w:dyaOrig="360">
          <v:shape id="_x0000_i1038" type="#_x0000_t75" style="width:85.75pt;height:18.15pt" o:ole="">
            <v:imagedata r:id="rId16" o:title=""/>
          </v:shape>
          <w:control r:id="rId17" w:name="TextBox9" w:shapeid="_x0000_i1038"/>
        </w:object>
      </w:r>
      <w:permEnd w:id="2132302109"/>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1832000813" w:edGrp="everyone"/>
      <w:r w:rsidR="00E7531D" w:rsidRPr="00D34400">
        <w:rPr>
          <w:rFonts w:ascii="Times New Roman" w:hAnsi="Times New Roman"/>
          <w:sz w:val="24"/>
          <w:szCs w:val="24"/>
        </w:rPr>
        <w:object w:dxaOrig="4935" w:dyaOrig="360">
          <v:shape id="_x0000_i1040" type="#_x0000_t75" style="width:1in;height:18.15pt" o:ole="">
            <v:imagedata r:id="rId12" o:title=""/>
          </v:shape>
          <w:control r:id="rId18" w:name="TextBox11" w:shapeid="_x0000_i1040"/>
        </w:object>
      </w:r>
      <w:permEnd w:id="1832000813"/>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92161" w:rsidRPr="00D34400" w:rsidRDefault="00E92161" w:rsidP="00E32DD7">
      <w:pPr>
        <w:jc w:val="both"/>
        <w:rPr>
          <w:sz w:val="22"/>
          <w:szCs w:val="22"/>
          <w:lang w:val="ro-RO"/>
        </w:rPr>
      </w:pPr>
    </w:p>
    <w:permStart w:id="253125531" w:edGrp="everyone"/>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42" type="#_x0000_t75" style="width:340.6pt;height:18.15pt" o:ole="">
            <v:imagedata r:id="rId19" o:title=""/>
          </v:shape>
          <w:control r:id="rId20" w:name="TextBox12" w:shapeid="_x0000_i1042"/>
        </w:object>
      </w:r>
      <w:permEnd w:id="253125531"/>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1912895198" w:edGrp="everyone"/>
      <w:r w:rsidRPr="00D34400">
        <w:rPr>
          <w:sz w:val="22"/>
          <w:szCs w:val="22"/>
          <w:lang w:val="ro-RO"/>
        </w:rPr>
        <w:object w:dxaOrig="4935" w:dyaOrig="360">
          <v:shape id="_x0000_i1044" type="#_x0000_t75" style="width:110.2pt;height:18.15pt" o:ole="">
            <v:imagedata r:id="rId21" o:title=""/>
          </v:shape>
          <w:control r:id="rId22" w:name="TextBox13" w:shapeid="_x0000_i1044"/>
        </w:object>
      </w:r>
      <w:permEnd w:id="1912895198"/>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1366642434" w:edGrp="everyone"/>
      <w:r w:rsidR="00E32DD7" w:rsidRPr="00D34400">
        <w:rPr>
          <w:sz w:val="22"/>
          <w:szCs w:val="22"/>
          <w:lang w:val="ro-RO"/>
        </w:rPr>
        <w:object w:dxaOrig="4935" w:dyaOrig="360">
          <v:shape id="_x0000_i1046" type="#_x0000_t75" style="width:419.5pt;height:18.15pt" o:ole="">
            <v:imagedata r:id="rId23" o:title=""/>
          </v:shape>
          <w:control r:id="rId24" w:name="TextBox14" w:shapeid="_x0000_i1046"/>
        </w:object>
      </w:r>
      <w:permEnd w:id="1366642434"/>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1383087953" w:edGrp="everyone"/>
      <w:r w:rsidR="00E32DD7" w:rsidRPr="00D34400">
        <w:rPr>
          <w:sz w:val="24"/>
          <w:szCs w:val="24"/>
          <w:lang w:val="ro-RO"/>
        </w:rPr>
        <w:object w:dxaOrig="4935" w:dyaOrig="360">
          <v:shape id="_x0000_i1048" type="#_x0000_t75" style="width:83.9pt;height:18.15pt" o:ole="">
            <v:imagedata r:id="rId25" o:title=""/>
          </v:shape>
          <w:control r:id="rId26" w:name="TextBox31" w:shapeid="_x0000_i1048"/>
        </w:object>
      </w:r>
      <w:permEnd w:id="1383087953"/>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1066165055" w:edGrp="everyone"/>
      <w:r w:rsidR="00E32DD7" w:rsidRPr="00D34400">
        <w:rPr>
          <w:sz w:val="24"/>
          <w:szCs w:val="24"/>
          <w:lang w:val="ro-RO"/>
        </w:rPr>
        <w:object w:dxaOrig="4935" w:dyaOrig="360">
          <v:shape id="_x0000_i1050" type="#_x0000_t75" style="width:1in;height:18.15pt" o:ole="">
            <v:imagedata r:id="rId12" o:title=""/>
          </v:shape>
          <w:control r:id="rId27" w:name="TextBox41" w:shapeid="_x0000_i1050"/>
        </w:object>
      </w:r>
      <w:permEnd w:id="1066165055"/>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1330518179" w:edGrp="everyone"/>
      <w:r w:rsidR="00E32DD7" w:rsidRPr="00D34400">
        <w:rPr>
          <w:sz w:val="24"/>
          <w:szCs w:val="24"/>
          <w:lang w:val="ro-RO"/>
        </w:rPr>
        <w:object w:dxaOrig="4935" w:dyaOrig="360">
          <v:shape id="_x0000_i1052" type="#_x0000_t75" style="width:165.9pt;height:18.15pt" o:ole="">
            <v:imagedata r:id="rId28" o:title=""/>
          </v:shape>
          <w:control r:id="rId29" w:name="TextBox51" w:shapeid="_x0000_i1052"/>
        </w:object>
      </w:r>
      <w:permEnd w:id="1330518179"/>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101129267" w:edGrp="everyone"/>
      <w:r w:rsidR="00E32DD7" w:rsidRPr="00D34400">
        <w:rPr>
          <w:sz w:val="24"/>
          <w:szCs w:val="24"/>
          <w:lang w:val="ro-RO"/>
        </w:rPr>
        <w:object w:dxaOrig="4935" w:dyaOrig="360">
          <v:shape id="_x0000_i1054" type="#_x0000_t75" style="width:87.65pt;height:18.15pt" o:ole="">
            <v:imagedata r:id="rId30" o:title=""/>
          </v:shape>
          <w:control r:id="rId31" w:name="TextBox61" w:shapeid="_x0000_i1054"/>
        </w:object>
      </w:r>
      <w:permEnd w:id="101129267"/>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1425175147" w:edGrp="everyone"/>
      <w:r w:rsidR="00E32DD7" w:rsidRPr="00D34400">
        <w:rPr>
          <w:sz w:val="24"/>
          <w:szCs w:val="24"/>
          <w:lang w:val="ro-RO"/>
        </w:rPr>
        <w:object w:dxaOrig="4935" w:dyaOrig="360">
          <v:shape id="_x0000_i1056" type="#_x0000_t75" style="width:165.9pt;height:18.15pt" o:ole="">
            <v:imagedata r:id="rId28" o:title=""/>
          </v:shape>
          <w:control r:id="rId32" w:name="TextBox71" w:shapeid="_x0000_i1056"/>
        </w:object>
      </w:r>
      <w:permEnd w:id="1425175147"/>
      <w:r w:rsidR="00E32DD7" w:rsidRPr="00D34400">
        <w:rPr>
          <w:sz w:val="24"/>
          <w:szCs w:val="24"/>
          <w:lang w:val="ro-RO"/>
        </w:rPr>
        <w:t>,</w:t>
      </w:r>
    </w:p>
    <w:p w:rsidR="00E32DD7" w:rsidRPr="00D34400" w:rsidRDefault="00E32DD7"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t xml:space="preserve">ca reprezentant al nostru la Adunarea Generală Extraordinară a Acționarilor S.C. ELECTROPUTERE S.A, convocate pentru data de </w:t>
      </w:r>
      <w:r w:rsidR="00DE4745">
        <w:rPr>
          <w:sz w:val="22"/>
          <w:szCs w:val="22"/>
          <w:lang w:val="ro-RO"/>
        </w:rPr>
        <w:t>29 Aprilie</w:t>
      </w:r>
      <w:r w:rsidR="002E59EB">
        <w:rPr>
          <w:sz w:val="22"/>
          <w:szCs w:val="22"/>
          <w:lang w:val="ro-RO"/>
        </w:rPr>
        <w:t xml:space="preserve"> 2014</w:t>
      </w:r>
      <w:r w:rsidRPr="00D34400">
        <w:rPr>
          <w:sz w:val="22"/>
          <w:szCs w:val="22"/>
          <w:lang w:val="ro-RO"/>
        </w:rPr>
        <w:t xml:space="preserve">, ora 12,00, la </w:t>
      </w:r>
      <w:r w:rsidRPr="00D34400">
        <w:rPr>
          <w:sz w:val="22"/>
          <w:szCs w:val="22"/>
          <w:lang w:val="ro-RO"/>
        </w:rPr>
        <w:lastRenderedPageBreak/>
        <w:t xml:space="preserve">sediul Societății, din Craiova, Calea București nr. 80, jud. Dolj (sala de ședințe), sau pentru data de </w:t>
      </w:r>
      <w:r w:rsidR="00DE4745">
        <w:rPr>
          <w:sz w:val="22"/>
          <w:szCs w:val="22"/>
          <w:lang w:val="ro-RO"/>
        </w:rPr>
        <w:t>30 Aprilie</w:t>
      </w:r>
      <w:r w:rsidR="002E59EB">
        <w:rPr>
          <w:sz w:val="22"/>
          <w:szCs w:val="22"/>
          <w:lang w:val="ro-RO"/>
        </w:rPr>
        <w:t xml:space="preserve"> 2014</w:t>
      </w:r>
      <w:r w:rsidRPr="00D34400">
        <w:rPr>
          <w:sz w:val="22"/>
          <w:szCs w:val="22"/>
          <w:lang w:val="ro-RO"/>
        </w:rPr>
        <w:t>, ora 12,00,  în cazul în care nu sunt întrunite condițiile de cvorum necesare pentru ținerea adunărilor la prima convocare, împuternicit să exercite dreptul de vot aferent deținerilor noastre înregistrate în Registrul acționarilor la  data de referință (</w:t>
      </w:r>
      <w:r w:rsidR="00DE4745">
        <w:rPr>
          <w:sz w:val="22"/>
          <w:szCs w:val="22"/>
          <w:lang w:val="ro-RO"/>
        </w:rPr>
        <w:t>18.04</w:t>
      </w:r>
      <w:r w:rsidR="002E59EB">
        <w:rPr>
          <w:sz w:val="22"/>
          <w:szCs w:val="22"/>
          <w:lang w:val="ro-RO"/>
        </w:rPr>
        <w:t>.2014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E32DD7" w:rsidRPr="00D34400" w:rsidRDefault="00E32DD7" w:rsidP="00E32DD7">
      <w:pPr>
        <w:pStyle w:val="Corptext"/>
        <w:ind w:firstLine="284"/>
        <w:rPr>
          <w:b/>
          <w:sz w:val="24"/>
          <w:szCs w:val="24"/>
        </w:rPr>
      </w:pPr>
    </w:p>
    <w:p w:rsidR="00DE4745" w:rsidRPr="009A29F1" w:rsidRDefault="00DE4745" w:rsidP="00DE4745">
      <w:pPr>
        <w:pStyle w:val="Corptext"/>
        <w:rPr>
          <w:b/>
          <w:sz w:val="24"/>
          <w:szCs w:val="24"/>
        </w:rPr>
      </w:pPr>
      <w:r w:rsidRPr="009A29F1">
        <w:rPr>
          <w:b/>
          <w:sz w:val="24"/>
          <w:szCs w:val="24"/>
        </w:rPr>
        <w:t>ADUNAREA GENERALA EXTRAORDINARA A ACTIONARILOR:</w:t>
      </w:r>
    </w:p>
    <w:p w:rsidR="00DE4745" w:rsidRPr="009A29F1" w:rsidRDefault="00DE4745" w:rsidP="00DE4745">
      <w:pPr>
        <w:pStyle w:val="Corptext"/>
        <w:rPr>
          <w:b/>
          <w:sz w:val="24"/>
          <w:szCs w:val="24"/>
        </w:rPr>
      </w:pPr>
    </w:p>
    <w:p w:rsidR="00DE4745" w:rsidRPr="009A29F1" w:rsidRDefault="00DE4745" w:rsidP="00DE4745">
      <w:pPr>
        <w:numPr>
          <w:ilvl w:val="0"/>
          <w:numId w:val="4"/>
        </w:numPr>
        <w:overflowPunct/>
        <w:autoSpaceDE/>
        <w:autoSpaceDN/>
        <w:adjustRightInd/>
        <w:jc w:val="both"/>
        <w:textAlignment w:val="auto"/>
        <w:rPr>
          <w:rFonts w:eastAsia="Calibri"/>
          <w:b/>
          <w:color w:val="000000"/>
          <w:sz w:val="24"/>
          <w:szCs w:val="24"/>
          <w:lang w:val="it-IT"/>
        </w:rPr>
      </w:pPr>
      <w:r w:rsidRPr="009A29F1">
        <w:rPr>
          <w:rFonts w:eastAsia="Calibri"/>
          <w:bCs/>
          <w:color w:val="000000"/>
          <w:sz w:val="24"/>
          <w:szCs w:val="24"/>
        </w:rPr>
        <w:t>Aprobarea  modificarii art.</w:t>
      </w:r>
      <w:r w:rsidRPr="009A29F1">
        <w:rPr>
          <w:rFonts w:eastAsia="Calibri"/>
          <w:color w:val="000000"/>
          <w:sz w:val="24"/>
          <w:szCs w:val="24"/>
          <w:lang w:val="it-IT"/>
        </w:rPr>
        <w:t xml:space="preserve"> 17.1.2 din Actul Constitutiv dupa cum urmeaza:</w:t>
      </w:r>
    </w:p>
    <w:p w:rsidR="00DE4745" w:rsidRDefault="00DE4745" w:rsidP="00DE4745">
      <w:pPr>
        <w:spacing w:after="240"/>
        <w:ind w:left="720"/>
        <w:contextualSpacing/>
        <w:jc w:val="both"/>
        <w:rPr>
          <w:color w:val="000000"/>
          <w:sz w:val="24"/>
          <w:szCs w:val="24"/>
        </w:rPr>
      </w:pPr>
      <w:r w:rsidRPr="009A29F1">
        <w:rPr>
          <w:color w:val="000000"/>
          <w:sz w:val="24"/>
          <w:szCs w:val="24"/>
        </w:rPr>
        <w:t>„</w:t>
      </w:r>
      <w:r w:rsidRPr="009A29F1">
        <w:rPr>
          <w:color w:val="000000"/>
          <w:sz w:val="24"/>
          <w:szCs w:val="24"/>
          <w:shd w:val="clear" w:color="auto" w:fill="FFFFFF"/>
        </w:rPr>
        <w:t>Actele de dispoziţie asupra bunurilor unei societăţi pot fi încheiate în temeiul puterilor conferite reprezentanţilor legali ai societăţii, după caz, prin lege, actul constitutiv sau hotărârile organelor statutare ale societăţii adoptate în conformitate cu prevederile legislatiei in vigoare şi ale Actului Constitutiv al Societăţii, nefiind necesară o procură specială şi în formă autentică în acest scop, chiar dacă actele de dispoziţie trebuie încheiate în formă autentică.</w:t>
      </w:r>
      <w:r w:rsidRPr="009A29F1">
        <w:rPr>
          <w:color w:val="000000"/>
          <w:sz w:val="24"/>
          <w:szCs w:val="24"/>
        </w:rPr>
        <w:t>”;</w:t>
      </w:r>
    </w:p>
    <w:p w:rsidR="00DE4745" w:rsidRPr="009A29F1" w:rsidRDefault="00DE4745" w:rsidP="00DE4745">
      <w:pPr>
        <w:spacing w:after="240"/>
        <w:ind w:left="720"/>
        <w:contextualSpacing/>
        <w:jc w:val="both"/>
        <w:rPr>
          <w:rFonts w:eastAsia="Calibri"/>
          <w:color w:val="000000"/>
          <w:sz w:val="24"/>
          <w:szCs w:val="24"/>
        </w:rPr>
      </w:pPr>
    </w:p>
    <w:permStart w:id="1507332085" w:edGrp="everyone"/>
    <w:p w:rsidR="00DE4745" w:rsidRPr="009A29F1" w:rsidRDefault="00DE4745" w:rsidP="00DE4745">
      <w:pPr>
        <w:overflowPunct/>
        <w:autoSpaceDE/>
        <w:autoSpaceDN/>
        <w:adjustRightInd/>
        <w:spacing w:before="100" w:beforeAutospacing="1" w:after="240"/>
        <w:ind w:left="1701"/>
        <w:jc w:val="both"/>
        <w:textAlignment w:val="auto"/>
        <w:rPr>
          <w:color w:val="000000"/>
          <w:sz w:val="24"/>
          <w:szCs w:val="24"/>
          <w:lang w:val="ro-RO"/>
        </w:rPr>
      </w:pPr>
      <w:r w:rsidRPr="009A29F1">
        <w:rPr>
          <w:color w:val="000000"/>
          <w:sz w:val="24"/>
          <w:szCs w:val="24"/>
          <w:lang w:val="ro-RO"/>
        </w:rPr>
        <w:object w:dxaOrig="4935" w:dyaOrig="360">
          <v:shape id="_x0000_i1058" type="#_x0000_t75" style="width:57.6pt;height:15.05pt" o:ole="">
            <v:imagedata r:id="rId33" o:title=""/>
          </v:shape>
          <w:control r:id="rId34" w:name="OptionButton1221" w:shapeid="_x0000_i1058"/>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0" type="#_x0000_t75" style="width:74.5pt;height:15.05pt" o:ole="">
            <v:imagedata r:id="rId35" o:title=""/>
          </v:shape>
          <w:control r:id="rId36" w:name="OptionButton2221" w:shapeid="_x0000_i1060"/>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2" type="#_x0000_t75" style="width:83.25pt;height:15.05pt" o:ole="">
            <v:imagedata r:id="rId37" o:title=""/>
          </v:shape>
          <w:control r:id="rId38" w:name="OptionButton3221" w:shapeid="_x0000_i1062"/>
        </w:object>
      </w:r>
    </w:p>
    <w:permEnd w:id="1507332085"/>
    <w:p w:rsidR="00DE4745" w:rsidRPr="009A29F1" w:rsidRDefault="00DE4745" w:rsidP="00DE4745">
      <w:pPr>
        <w:ind w:left="720"/>
        <w:jc w:val="both"/>
        <w:rPr>
          <w:rFonts w:eastAsia="Calibri"/>
          <w:b/>
          <w:color w:val="000000"/>
          <w:sz w:val="24"/>
          <w:szCs w:val="24"/>
        </w:rPr>
      </w:pPr>
    </w:p>
    <w:p w:rsidR="00DE4745" w:rsidRPr="009A29F1" w:rsidRDefault="00DE4745" w:rsidP="00DE4745">
      <w:pPr>
        <w:numPr>
          <w:ilvl w:val="0"/>
          <w:numId w:val="4"/>
        </w:numPr>
        <w:overflowPunct/>
        <w:autoSpaceDE/>
        <w:autoSpaceDN/>
        <w:adjustRightInd/>
        <w:spacing w:before="100" w:beforeAutospacing="1" w:after="100" w:afterAutospacing="1"/>
        <w:jc w:val="both"/>
        <w:textAlignment w:val="auto"/>
        <w:rPr>
          <w:color w:val="000000"/>
          <w:sz w:val="24"/>
          <w:szCs w:val="24"/>
          <w:lang w:val="ro-RO"/>
        </w:rPr>
      </w:pPr>
      <w:r w:rsidRPr="009A29F1">
        <w:rPr>
          <w:color w:val="000000"/>
          <w:sz w:val="24"/>
          <w:szCs w:val="24"/>
          <w:lang w:eastAsia="it-IT"/>
        </w:rPr>
        <w:t xml:space="preserve">Aprobarea Actului Constitutiv al Societatii, </w:t>
      </w:r>
      <w:r w:rsidRPr="009A29F1">
        <w:rPr>
          <w:color w:val="000000"/>
          <w:sz w:val="24"/>
          <w:szCs w:val="24"/>
        </w:rPr>
        <w:t>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21.02.2014, care isi inceteaza efectele la aceeasi data</w:t>
      </w:r>
      <w:r w:rsidRPr="009A29F1">
        <w:rPr>
          <w:b/>
          <w:bCs/>
          <w:color w:val="000000"/>
          <w:sz w:val="24"/>
          <w:szCs w:val="24"/>
          <w:lang w:val="ro-RO"/>
        </w:rPr>
        <w:t>;</w:t>
      </w:r>
    </w:p>
    <w:permStart w:id="2066905893" w:edGrp="everyone"/>
    <w:p w:rsidR="00DE4745" w:rsidRPr="009A29F1" w:rsidRDefault="00DE4745" w:rsidP="00DE4745">
      <w:pPr>
        <w:overflowPunct/>
        <w:autoSpaceDE/>
        <w:autoSpaceDN/>
        <w:adjustRightInd/>
        <w:spacing w:before="100" w:beforeAutospacing="1" w:after="240"/>
        <w:ind w:left="1701"/>
        <w:jc w:val="both"/>
        <w:textAlignment w:val="auto"/>
        <w:rPr>
          <w:color w:val="000000"/>
          <w:sz w:val="24"/>
          <w:szCs w:val="24"/>
          <w:lang w:val="ro-RO"/>
        </w:rPr>
      </w:pPr>
      <w:r w:rsidRPr="009A29F1">
        <w:rPr>
          <w:color w:val="000000"/>
          <w:sz w:val="24"/>
          <w:szCs w:val="24"/>
          <w:lang w:val="ro-RO"/>
        </w:rPr>
        <w:object w:dxaOrig="4935" w:dyaOrig="360">
          <v:shape id="_x0000_i1064" type="#_x0000_t75" style="width:57.6pt;height:15.05pt" o:ole="">
            <v:imagedata r:id="rId39" o:title=""/>
          </v:shape>
          <w:control r:id="rId40" w:name="OptionButton122" w:shapeid="_x0000_i1064"/>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6" type="#_x0000_t75" style="width:74.5pt;height:15.05pt" o:ole="">
            <v:imagedata r:id="rId41" o:title=""/>
          </v:shape>
          <w:control r:id="rId42" w:name="OptionButton222" w:shapeid="_x0000_i1066"/>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8" type="#_x0000_t75" style="width:83.25pt;height:15.05pt" o:ole="">
            <v:imagedata r:id="rId43" o:title=""/>
          </v:shape>
          <w:control r:id="rId44" w:name="OptionButton322" w:shapeid="_x0000_i1068"/>
        </w:object>
      </w:r>
    </w:p>
    <w:permEnd w:id="2066905893"/>
    <w:p w:rsidR="00DE4745" w:rsidRPr="009A29F1" w:rsidRDefault="00DE4745" w:rsidP="00DE4745">
      <w:pPr>
        <w:overflowPunct/>
        <w:autoSpaceDE/>
        <w:autoSpaceDN/>
        <w:adjustRightInd/>
        <w:spacing w:before="100" w:beforeAutospacing="1" w:after="100" w:afterAutospacing="1"/>
        <w:ind w:left="786"/>
        <w:textAlignment w:val="auto"/>
        <w:rPr>
          <w:color w:val="000000"/>
          <w:sz w:val="24"/>
          <w:szCs w:val="24"/>
          <w:lang w:val="ro-RO"/>
        </w:rPr>
      </w:pPr>
    </w:p>
    <w:p w:rsidR="00DE4745" w:rsidRPr="009A29F1" w:rsidRDefault="00DE4745" w:rsidP="00DE4745">
      <w:pPr>
        <w:numPr>
          <w:ilvl w:val="0"/>
          <w:numId w:val="4"/>
        </w:numPr>
        <w:overflowPunct/>
        <w:autoSpaceDE/>
        <w:autoSpaceDN/>
        <w:adjustRightInd/>
        <w:spacing w:before="100" w:beforeAutospacing="1" w:after="100" w:afterAutospacing="1"/>
        <w:textAlignment w:val="auto"/>
        <w:rPr>
          <w:color w:val="000000"/>
          <w:sz w:val="24"/>
          <w:szCs w:val="24"/>
          <w:lang w:val="ro-RO"/>
        </w:rPr>
      </w:pPr>
      <w:r w:rsidRPr="009A29F1">
        <w:rPr>
          <w:bCs/>
          <w:color w:val="000000"/>
          <w:sz w:val="24"/>
          <w:szCs w:val="24"/>
          <w:lang w:eastAsia="it-IT"/>
        </w:rPr>
        <w:t xml:space="preserve">Stabilirea datei de </w:t>
      </w:r>
      <w:r w:rsidRPr="009A29F1">
        <w:rPr>
          <w:b/>
          <w:bCs/>
          <w:color w:val="000000"/>
          <w:sz w:val="24"/>
          <w:szCs w:val="24"/>
        </w:rPr>
        <w:t>19 Mai 2014</w:t>
      </w:r>
      <w:r w:rsidRPr="009A29F1">
        <w:rPr>
          <w:bCs/>
          <w:color w:val="000000"/>
          <w:sz w:val="24"/>
          <w:szCs w:val="24"/>
        </w:rPr>
        <w:t>, ca Data de Inregistrare a actionarilor asupra carora se vor rasfrange efectele hotararile Adunarii Generale Extraordinare a Actionarilor</w:t>
      </w:r>
      <w:r w:rsidRPr="009A29F1">
        <w:rPr>
          <w:b/>
          <w:bCs/>
          <w:color w:val="000000"/>
          <w:sz w:val="24"/>
          <w:szCs w:val="24"/>
          <w:lang w:val="ro-RO"/>
        </w:rPr>
        <w:t>;</w:t>
      </w:r>
    </w:p>
    <w:permStart w:id="1518304706" w:edGrp="everyone"/>
    <w:p w:rsidR="00DE4745" w:rsidRPr="009A29F1" w:rsidRDefault="00DE4745" w:rsidP="00DE4745">
      <w:pPr>
        <w:overflowPunct/>
        <w:autoSpaceDE/>
        <w:autoSpaceDN/>
        <w:adjustRightInd/>
        <w:spacing w:before="100" w:beforeAutospacing="1" w:after="100" w:afterAutospacing="1"/>
        <w:ind w:firstLine="1701"/>
        <w:textAlignment w:val="auto"/>
        <w:rPr>
          <w:color w:val="000000"/>
          <w:sz w:val="24"/>
          <w:szCs w:val="24"/>
          <w:lang w:val="ro-RO"/>
        </w:rPr>
      </w:pPr>
      <w:r w:rsidRPr="009A29F1">
        <w:rPr>
          <w:color w:val="000000"/>
          <w:sz w:val="24"/>
          <w:szCs w:val="24"/>
          <w:lang w:val="ro-RO"/>
        </w:rPr>
        <w:object w:dxaOrig="4935" w:dyaOrig="360">
          <v:shape id="_x0000_i1070" type="#_x0000_t75" style="width:57.6pt;height:15.05pt" o:ole="">
            <v:imagedata r:id="rId45" o:title=""/>
          </v:shape>
          <w:control r:id="rId46" w:name="OptionButton121" w:shapeid="_x0000_i1070"/>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72" type="#_x0000_t75" style="width:74.5pt;height:15.05pt" o:ole="">
            <v:imagedata r:id="rId47" o:title=""/>
          </v:shape>
          <w:control r:id="rId48" w:name="OptionButton221" w:shapeid="_x0000_i1072"/>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74" type="#_x0000_t75" style="width:83.25pt;height:15.05pt" o:ole="">
            <v:imagedata r:id="rId49" o:title=""/>
          </v:shape>
          <w:control r:id="rId50" w:name="OptionButton321" w:shapeid="_x0000_i1074"/>
        </w:object>
      </w:r>
      <w:r w:rsidRPr="009A29F1">
        <w:rPr>
          <w:color w:val="000000"/>
          <w:sz w:val="24"/>
          <w:szCs w:val="24"/>
          <w:lang w:val="ro-RO"/>
        </w:rPr>
        <w:tab/>
      </w:r>
    </w:p>
    <w:permEnd w:id="1518304706"/>
    <w:p w:rsidR="00DE4745" w:rsidRDefault="00DE4745" w:rsidP="00DE4745">
      <w:pPr>
        <w:ind w:left="786"/>
        <w:rPr>
          <w:bCs/>
          <w:color w:val="000000"/>
          <w:sz w:val="24"/>
          <w:szCs w:val="24"/>
          <w:lang w:eastAsia="it-IT"/>
        </w:rPr>
      </w:pPr>
    </w:p>
    <w:p w:rsidR="00DE4745" w:rsidRPr="009A29F1" w:rsidRDefault="00DE4745" w:rsidP="00DE4745">
      <w:pPr>
        <w:numPr>
          <w:ilvl w:val="0"/>
          <w:numId w:val="4"/>
        </w:numPr>
        <w:rPr>
          <w:bCs/>
          <w:color w:val="000000"/>
          <w:sz w:val="24"/>
          <w:szCs w:val="24"/>
          <w:lang w:eastAsia="it-IT"/>
        </w:rPr>
      </w:pPr>
      <w:r w:rsidRPr="009A29F1">
        <w:rPr>
          <w:bCs/>
          <w:color w:val="000000"/>
          <w:sz w:val="24"/>
          <w:szCs w:val="24"/>
          <w:lang w:eastAsia="it-IT"/>
        </w:rPr>
        <w:t xml:space="preserve">Imputernicirea reprezentantului actionarului majoritar, 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 </w:t>
      </w:r>
    </w:p>
    <w:permStart w:id="717490300" w:edGrp="everyone"/>
    <w:p w:rsidR="00DE4745" w:rsidRPr="009A29F1" w:rsidRDefault="00DE4745" w:rsidP="00DE4745">
      <w:pPr>
        <w:overflowPunct/>
        <w:autoSpaceDE/>
        <w:autoSpaceDN/>
        <w:adjustRightInd/>
        <w:spacing w:before="100" w:beforeAutospacing="1" w:after="100" w:afterAutospacing="1"/>
        <w:ind w:left="360" w:firstLine="1341"/>
        <w:textAlignment w:val="auto"/>
        <w:rPr>
          <w:color w:val="000000"/>
          <w:sz w:val="24"/>
          <w:szCs w:val="24"/>
          <w:lang w:val="ro-RO"/>
        </w:rPr>
      </w:pPr>
      <w:r w:rsidRPr="009A29F1">
        <w:rPr>
          <w:color w:val="000000"/>
          <w:sz w:val="24"/>
          <w:szCs w:val="24"/>
          <w:lang w:val="ro-RO"/>
        </w:rPr>
        <w:object w:dxaOrig="4935" w:dyaOrig="360">
          <v:shape id="_x0000_i1076" type="#_x0000_t75" style="width:57.6pt;height:15.05pt" o:ole="">
            <v:imagedata r:id="rId51" o:title=""/>
          </v:shape>
          <w:control r:id="rId52" w:name="OptionButton1211" w:shapeid="_x0000_i1076"/>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78" type="#_x0000_t75" style="width:74.5pt;height:15.05pt" o:ole="">
            <v:imagedata r:id="rId53" o:title=""/>
          </v:shape>
          <w:control r:id="rId54" w:name="OptionButton2211" w:shapeid="_x0000_i1078"/>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80" type="#_x0000_t75" style="width:83.25pt;height:15.05pt" o:ole="">
            <v:imagedata r:id="rId55" o:title=""/>
          </v:shape>
          <w:control r:id="rId56" w:name="OptionButton3211" w:shapeid="_x0000_i1080"/>
        </w:object>
      </w:r>
      <w:r w:rsidRPr="009A29F1">
        <w:rPr>
          <w:color w:val="000000"/>
          <w:sz w:val="24"/>
          <w:szCs w:val="24"/>
          <w:lang w:val="ro-RO"/>
        </w:rPr>
        <w:tab/>
      </w:r>
    </w:p>
    <w:permEnd w:id="717490300"/>
    <w:p w:rsidR="002E59EB" w:rsidRPr="002E59EB" w:rsidRDefault="002E59EB" w:rsidP="002E59EB">
      <w:pPr>
        <w:overflowPunct/>
        <w:autoSpaceDE/>
        <w:autoSpaceDN/>
        <w:adjustRightInd/>
        <w:jc w:val="both"/>
        <w:textAlignment w:val="auto"/>
        <w:rPr>
          <w:sz w:val="22"/>
          <w:szCs w:val="22"/>
          <w:lang w:val="ro-RO" w:eastAsia="ro-RO"/>
        </w:rPr>
      </w:pPr>
    </w:p>
    <w:p w:rsidR="002E59EB" w:rsidRPr="002E59EB" w:rsidRDefault="002E59EB" w:rsidP="002E59EB">
      <w:pPr>
        <w:overflowPunct/>
        <w:autoSpaceDE/>
        <w:autoSpaceDN/>
        <w:adjustRightInd/>
        <w:spacing w:line="276" w:lineRule="auto"/>
        <w:jc w:val="both"/>
        <w:textAlignment w:val="auto"/>
        <w:rPr>
          <w:sz w:val="22"/>
          <w:szCs w:val="22"/>
          <w:lang w:val="ro-RO" w:eastAsia="ro-RO"/>
        </w:rPr>
      </w:pPr>
      <w:r w:rsidRPr="002E59EB">
        <w:rPr>
          <w:sz w:val="22"/>
          <w:szCs w:val="22"/>
          <w:lang w:val="ro-RO" w:eastAsia="ro-RO"/>
        </w:rPr>
        <w:t xml:space="preserve">Prezenta procură specială este acordată la data de </w:t>
      </w:r>
      <w:permStart w:id="1407476404" w:edGrp="everyone"/>
      <w:r w:rsidRPr="002E59EB">
        <w:rPr>
          <w:sz w:val="24"/>
          <w:szCs w:val="24"/>
          <w:lang w:val="ro-RO" w:eastAsia="ro-RO"/>
        </w:rPr>
        <w:object w:dxaOrig="4935" w:dyaOrig="360">
          <v:shape id="_x0000_i1082" type="#_x0000_t75" style="width:83.9pt;height:18.15pt" o:ole="">
            <v:imagedata r:id="rId25" o:title=""/>
          </v:shape>
          <w:control r:id="rId57" w:name="TextBox311" w:shapeid="_x0000_i1082"/>
        </w:object>
      </w:r>
      <w:permEnd w:id="1407476404"/>
      <w:r w:rsidRPr="002E59EB">
        <w:rPr>
          <w:sz w:val="22"/>
          <w:szCs w:val="22"/>
          <w:lang w:val="ro-RO" w:eastAsia="ro-RO"/>
        </w:rPr>
        <w:t>; orice procură specială ulterioară prezentei, acordată pentru aceeași adunare generală ordinară a acționarilor, are ca efect revocarea prezentei procuri speciale.</w:t>
      </w: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477104118" w:edGrp="everyone"/>
      <w:r w:rsidRPr="00D34400">
        <w:rPr>
          <w:sz w:val="22"/>
          <w:szCs w:val="22"/>
          <w:lang w:val="ro-RO"/>
        </w:rPr>
        <w:object w:dxaOrig="4935" w:dyaOrig="360">
          <v:shape id="_x0000_i1084" type="#_x0000_t75" style="width:4in;height:18.15pt" o:ole="">
            <v:imagedata r:id="rId58" o:title=""/>
          </v:shape>
          <w:control r:id="rId59" w:name="TextBox121" w:shapeid="_x0000_i1084"/>
        </w:object>
      </w:r>
      <w:permEnd w:id="477104118"/>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365898014" w:edGrp="everyone"/>
      <w:r w:rsidR="00E32DD7" w:rsidRPr="00D34400">
        <w:rPr>
          <w:sz w:val="22"/>
          <w:szCs w:val="22"/>
          <w:lang w:val="ro-RO"/>
        </w:rPr>
        <w:object w:dxaOrig="4935" w:dyaOrig="360">
          <v:shape id="_x0000_i1086" type="#_x0000_t75" style="width:262.35pt;height:18.15pt" o:ole="">
            <v:imagedata r:id="rId60" o:title=""/>
          </v:shape>
          <w:control r:id="rId61" w:name="TextBox1211" w:shapeid="_x0000_i1086"/>
        </w:object>
      </w:r>
      <w:permEnd w:id="365898014"/>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1569941823" w:edGrp="everyone"/>
      <w:r w:rsidR="00E32DD7" w:rsidRPr="00D34400">
        <w:rPr>
          <w:sz w:val="22"/>
          <w:szCs w:val="22"/>
          <w:lang w:val="ro-RO"/>
        </w:rPr>
        <w:object w:dxaOrig="4935" w:dyaOrig="360">
          <v:shape id="_x0000_i1088" type="#_x0000_t75" style="width:244.8pt;height:18.15pt" o:ole="">
            <v:imagedata r:id="rId62" o:title=""/>
          </v:shape>
          <w:control r:id="rId63" w:name="TextBox1212" w:shapeid="_x0000_i1088"/>
        </w:object>
      </w:r>
      <w:permEnd w:id="1569941823"/>
    </w:p>
    <w:p w:rsidR="00E32DD7" w:rsidRPr="00D34400" w:rsidRDefault="00E32DD7" w:rsidP="00E32DD7">
      <w:pPr>
        <w:jc w:val="both"/>
        <w:rPr>
          <w:i/>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lastRenderedPageBreak/>
        <w:t>(</w:t>
      </w:r>
      <w:r w:rsidR="00D34400">
        <w:rPr>
          <w:i/>
          <w:color w:val="404040"/>
          <w:sz w:val="22"/>
          <w:szCs w:val="22"/>
          <w:lang w:val="ro-RO"/>
        </w:rPr>
        <w:t>semnătură și ștampilă</w:t>
      </w:r>
      <w:r w:rsidRPr="00D34400">
        <w:rPr>
          <w:i/>
          <w:color w:val="404040"/>
          <w:sz w:val="22"/>
          <w:szCs w:val="22"/>
          <w:lang w:val="ro-RO"/>
        </w:rPr>
        <w:t>)</w:t>
      </w:r>
    </w:p>
    <w:sectPr w:rsidR="00E32DD7" w:rsidRPr="00D34400" w:rsidSect="00E7531D">
      <w:headerReference w:type="default" r:id="rId64"/>
      <w:footerReference w:type="default" r:id="rId6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29" w:rsidRDefault="00037B29" w:rsidP="00E32DD7">
      <w:r>
        <w:separator/>
      </w:r>
    </w:p>
  </w:endnote>
  <w:endnote w:type="continuationSeparator" w:id="0">
    <w:p w:rsidR="00037B29" w:rsidRDefault="00037B29"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ED2" w:rsidRPr="00900A8C" w:rsidRDefault="008B2ED2"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sidR="00DC1C95">
      <w:rPr>
        <w:i/>
        <w:szCs w:val="16"/>
        <w:lang w:val="en-US"/>
      </w:rPr>
      <w:t>persoan</w:t>
    </w:r>
    <w:r>
      <w:rPr>
        <w:i/>
        <w:szCs w:val="16"/>
        <w:lang w:val="en-US"/>
      </w:rPr>
      <w:t>e juridice</w:t>
    </w:r>
    <w:r w:rsidRPr="00A908CC">
      <w:rPr>
        <w:i/>
        <w:szCs w:val="16"/>
        <w:lang w:val="en-US"/>
      </w:rPr>
      <w:t>)</w:t>
    </w:r>
  </w:p>
  <w:p w:rsidR="008B2ED2" w:rsidRPr="00865EEE" w:rsidRDefault="008B2ED2"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PS-PJ.</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8B2ED2" w:rsidRPr="00865EEE" w:rsidRDefault="00641262">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59513"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29" w:rsidRDefault="00037B29" w:rsidP="00E32DD7">
      <w:r>
        <w:separator/>
      </w:r>
    </w:p>
  </w:footnote>
  <w:footnote w:type="continuationSeparator" w:id="0">
    <w:p w:rsidR="00037B29" w:rsidRDefault="00037B29"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B2ED2" w:rsidRPr="004867D7" w:rsidTr="00E7531D">
      <w:trPr>
        <w:trHeight w:val="268"/>
      </w:trPr>
      <w:tc>
        <w:tcPr>
          <w:tcW w:w="2977" w:type="dxa"/>
          <w:vMerge w:val="restart"/>
        </w:tcPr>
        <w:p w:rsidR="008B2ED2" w:rsidRDefault="00641262"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ED2" w:rsidRPr="00DE63DD" w:rsidRDefault="008B2ED2"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2ED2" w:rsidRPr="00DE63DD" w:rsidRDefault="008B2ED2" w:rsidP="00E7531D">
                            <w:pPr>
                              <w:rPr>
                                <w:sz w:val="28"/>
                                <w:szCs w:val="28"/>
                              </w:rPr>
                            </w:pPr>
                            <w:r w:rsidRPr="00DE63DD">
                              <w:rPr>
                                <w:sz w:val="28"/>
                                <w:szCs w:val="28"/>
                              </w:rPr>
                              <w:t>Electroputere</w:t>
                            </w:r>
                          </w:p>
                        </w:txbxContent>
                      </v:textbox>
                    </v:shape>
                  </v:group>
                </w:pict>
              </mc:Fallback>
            </mc:AlternateContent>
          </w:r>
        </w:p>
        <w:p w:rsidR="008B2ED2" w:rsidRPr="004F733B" w:rsidRDefault="008B2ED2" w:rsidP="00E7531D"/>
        <w:p w:rsidR="008B2ED2" w:rsidRPr="004F733B" w:rsidRDefault="008B2ED2" w:rsidP="00E7531D"/>
        <w:p w:rsidR="008B2ED2" w:rsidRPr="004F733B" w:rsidRDefault="008B2ED2" w:rsidP="00E7531D"/>
        <w:p w:rsidR="008B2ED2" w:rsidRPr="004F733B" w:rsidRDefault="008B2ED2" w:rsidP="00E7531D">
          <w:pPr>
            <w:tabs>
              <w:tab w:val="left" w:pos="900"/>
            </w:tabs>
          </w:pPr>
        </w:p>
      </w:tc>
      <w:tc>
        <w:tcPr>
          <w:tcW w:w="5245" w:type="dxa"/>
          <w:vMerge w:val="restart"/>
          <w:vAlign w:val="center"/>
        </w:tcPr>
        <w:p w:rsidR="008B2ED2" w:rsidRPr="00A908CC" w:rsidRDefault="008B2ED2" w:rsidP="00E7531D">
          <w:pPr>
            <w:pStyle w:val="Antet"/>
            <w:ind w:left="7467"/>
            <w:jc w:val="center"/>
            <w:rPr>
              <w:lang w:val="en-US"/>
            </w:rPr>
          </w:pPr>
          <w:r w:rsidRPr="00A908CC">
            <w:rPr>
              <w:lang w:val="en-US"/>
            </w:rPr>
            <w:t>E</w:t>
          </w:r>
        </w:p>
        <w:p w:rsidR="008B2ED2" w:rsidRPr="00E32DD7" w:rsidRDefault="008B2ED2"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8B2ED2" w:rsidRPr="00A908CC" w:rsidRDefault="008B2ED2" w:rsidP="00E32DD7">
          <w:pPr>
            <w:pStyle w:val="Antet"/>
            <w:ind w:left="72"/>
            <w:jc w:val="center"/>
            <w:rPr>
              <w:b/>
              <w:sz w:val="28"/>
              <w:szCs w:val="22"/>
              <w:lang w:val="en-US"/>
            </w:rPr>
          </w:pPr>
          <w:r w:rsidRPr="00A908CC">
            <w:rPr>
              <w:b/>
              <w:sz w:val="22"/>
              <w:szCs w:val="22"/>
              <w:lang w:val="en-US"/>
            </w:rPr>
            <w:t>(</w:t>
          </w:r>
          <w:r>
            <w:rPr>
              <w:b/>
              <w:sz w:val="22"/>
              <w:szCs w:val="22"/>
              <w:lang w:val="en-US"/>
            </w:rPr>
            <w:t>persoane juridice</w:t>
          </w:r>
          <w:r w:rsidRPr="00A908CC">
            <w:rPr>
              <w:b/>
              <w:sz w:val="22"/>
              <w:szCs w:val="22"/>
              <w:lang w:val="en-US"/>
            </w:rPr>
            <w:t>)</w:t>
          </w:r>
        </w:p>
      </w:tc>
      <w:tc>
        <w:tcPr>
          <w:tcW w:w="2316" w:type="dxa"/>
        </w:tcPr>
        <w:p w:rsidR="008B2ED2" w:rsidRPr="00A908CC" w:rsidRDefault="008B2ED2" w:rsidP="00E7531D">
          <w:pPr>
            <w:pStyle w:val="Antet"/>
            <w:rPr>
              <w:sz w:val="10"/>
              <w:szCs w:val="18"/>
              <w:lang w:val="en-US"/>
            </w:rPr>
          </w:pPr>
        </w:p>
        <w:p w:rsidR="008B2ED2" w:rsidRPr="00A908CC" w:rsidRDefault="008B2ED2" w:rsidP="002E59EB">
          <w:pPr>
            <w:pStyle w:val="Antet"/>
            <w:rPr>
              <w:lang w:val="en-US"/>
            </w:rPr>
          </w:pPr>
          <w:r w:rsidRPr="00A908CC">
            <w:rPr>
              <w:sz w:val="18"/>
              <w:szCs w:val="18"/>
              <w:lang w:val="en-US"/>
            </w:rPr>
            <w:t>Cod:</w:t>
          </w:r>
          <w:r>
            <w:rPr>
              <w:sz w:val="18"/>
              <w:szCs w:val="18"/>
              <w:lang w:val="en-US"/>
            </w:rPr>
            <w:t xml:space="preserve"> PS-PJ.AGA.201</w:t>
          </w:r>
          <w:r w:rsidR="002E59EB">
            <w:rPr>
              <w:sz w:val="18"/>
              <w:szCs w:val="18"/>
              <w:lang w:val="en-US"/>
            </w:rPr>
            <w:t>4</w:t>
          </w:r>
          <w:r>
            <w:rPr>
              <w:sz w:val="18"/>
              <w:szCs w:val="18"/>
              <w:lang w:val="en-US"/>
            </w:rPr>
            <w:t>.01</w:t>
          </w:r>
        </w:p>
      </w:tc>
    </w:tr>
    <w:tr w:rsidR="008B2ED2" w:rsidRPr="004867D7" w:rsidTr="00E7531D">
      <w:trPr>
        <w:trHeight w:val="230"/>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7531D">
          <w:pPr>
            <w:pStyle w:val="Antet"/>
            <w:rPr>
              <w:sz w:val="18"/>
              <w:szCs w:val="18"/>
              <w:lang w:val="en-US"/>
            </w:rPr>
          </w:pPr>
          <w:r>
            <w:rPr>
              <w:sz w:val="18"/>
              <w:szCs w:val="18"/>
              <w:lang w:val="en-US"/>
            </w:rPr>
            <w:t>Ediție</w:t>
          </w:r>
          <w:r w:rsidRPr="00A908CC">
            <w:rPr>
              <w:sz w:val="18"/>
              <w:szCs w:val="18"/>
              <w:lang w:val="en-US"/>
            </w:rPr>
            <w:t>: 1</w:t>
          </w:r>
        </w:p>
      </w:tc>
    </w:tr>
    <w:tr w:rsidR="008B2ED2" w:rsidRPr="004867D7" w:rsidTr="00E7531D">
      <w:trPr>
        <w:trHeight w:val="264"/>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B2ED2" w:rsidRPr="004867D7" w:rsidTr="00E7531D">
      <w:trPr>
        <w:trHeight w:val="281"/>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4867D7"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641262">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641262">
            <w:rPr>
              <w:noProof/>
              <w:sz w:val="18"/>
              <w:szCs w:val="18"/>
              <w:lang w:val="en-US"/>
            </w:rPr>
            <w:t>2</w:t>
          </w:r>
          <w:r w:rsidRPr="00A908CC">
            <w:rPr>
              <w:sz w:val="18"/>
              <w:szCs w:val="18"/>
              <w:lang w:val="en-US"/>
            </w:rPr>
            <w:fldChar w:fldCharType="end"/>
          </w:r>
        </w:p>
      </w:tc>
    </w:tr>
  </w:tbl>
  <w:p w:rsidR="008B2ED2" w:rsidRDefault="008B2ED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9D64F1"/>
    <w:multiLevelType w:val="hybridMultilevel"/>
    <w:tmpl w:val="B48C01A0"/>
    <w:lvl w:ilvl="0" w:tplc="AC3866C0">
      <w:start w:val="1"/>
      <w:numFmt w:val="decimal"/>
      <w:lvlText w:val="%1."/>
      <w:lvlJc w:val="left"/>
      <w:pPr>
        <w:ind w:left="786" w:hanging="360"/>
      </w:pPr>
      <w:rPr>
        <w:rFonts w:hint="default"/>
        <w:b/>
        <w:sz w:val="24"/>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enforcement="1" w:cryptProviderType="rsaAES" w:cryptAlgorithmClass="hash" w:cryptAlgorithmType="typeAny" w:cryptAlgorithmSid="14" w:cryptSpinCount="100000" w:hash="kkl/yo6XaZ9JKqc2nE/TChhKCOHQ/V0+XY4pqKPydx7ILtSoWAhg9RSHLx0x8kZD3KmkQZP+6g3mpdqCDl18IQ==" w:salt="+wo9c8o0YqUv4MWtB+t/e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3784C"/>
    <w:rsid w:val="00037B29"/>
    <w:rsid w:val="00056749"/>
    <w:rsid w:val="000A5DE0"/>
    <w:rsid w:val="000D50FE"/>
    <w:rsid w:val="000E3EEE"/>
    <w:rsid w:val="001D2D75"/>
    <w:rsid w:val="002777F7"/>
    <w:rsid w:val="002C197B"/>
    <w:rsid w:val="002E59EB"/>
    <w:rsid w:val="004062AC"/>
    <w:rsid w:val="004E004A"/>
    <w:rsid w:val="005B3AD4"/>
    <w:rsid w:val="005D7FC3"/>
    <w:rsid w:val="00605674"/>
    <w:rsid w:val="00641262"/>
    <w:rsid w:val="00725331"/>
    <w:rsid w:val="0074377F"/>
    <w:rsid w:val="008211CF"/>
    <w:rsid w:val="008B2ED2"/>
    <w:rsid w:val="009A1ECB"/>
    <w:rsid w:val="00A427B1"/>
    <w:rsid w:val="00A62089"/>
    <w:rsid w:val="00B06A2E"/>
    <w:rsid w:val="00BC40AA"/>
    <w:rsid w:val="00BD680E"/>
    <w:rsid w:val="00D34400"/>
    <w:rsid w:val="00D620E8"/>
    <w:rsid w:val="00DC1C95"/>
    <w:rsid w:val="00DD346F"/>
    <w:rsid w:val="00DE4745"/>
    <w:rsid w:val="00E32DD7"/>
    <w:rsid w:val="00E51A5C"/>
    <w:rsid w:val="00E5537D"/>
    <w:rsid w:val="00E7531D"/>
    <w:rsid w:val="00E92161"/>
    <w:rsid w:val="00E97DDE"/>
    <w:rsid w:val="00FF17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1AB09751-2CE5-413B-94FD-C995EAC5B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605674"/>
    <w:rPr>
      <w:rFonts w:ascii="Calibri" w:hAnsi="Calibri"/>
      <w:sz w:val="22"/>
      <w:szCs w:val="22"/>
      <w:lang w:eastAsia="en-US"/>
    </w:rPr>
  </w:style>
  <w:style w:type="paragraph" w:styleId="Listparagraf">
    <w:name w:val="List Paragraph"/>
    <w:basedOn w:val="Normal"/>
    <w:uiPriority w:val="34"/>
    <w:qFormat/>
    <w:rsid w:val="006056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2.xml"/><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control" Target="activeX/activeX17.xml"/><Relationship Id="rId42" Type="http://schemas.openxmlformats.org/officeDocument/2006/relationships/control" Target="activeX/activeX21.xml"/><Relationship Id="rId47" Type="http://schemas.openxmlformats.org/officeDocument/2006/relationships/image" Target="media/image18.wmf"/><Relationship Id="rId50" Type="http://schemas.openxmlformats.org/officeDocument/2006/relationships/control" Target="activeX/activeX25.xml"/><Relationship Id="rId55" Type="http://schemas.openxmlformats.org/officeDocument/2006/relationships/image" Target="media/image22.wmf"/><Relationship Id="rId63" Type="http://schemas.openxmlformats.org/officeDocument/2006/relationships/control" Target="activeX/activeX3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control" Target="activeX/activeX29.xml"/><Relationship Id="rId61" Type="http://schemas.openxmlformats.org/officeDocument/2006/relationships/control" Target="activeX/activeX31.xml"/><Relationship Id="rId10" Type="http://schemas.openxmlformats.org/officeDocument/2006/relationships/control" Target="activeX/activeX2.xml"/><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image" Target="media/image24.w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control" Target="activeX/activeX30.xml"/><Relationship Id="rId67" Type="http://schemas.openxmlformats.org/officeDocument/2006/relationships/theme" Target="theme/theme1.xml"/><Relationship Id="rId20" Type="http://schemas.openxmlformats.org/officeDocument/2006/relationships/control" Target="activeX/activeX9.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image" Target="media/image25.wmf"/></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4061</Characters>
  <Application>Microsoft Office Word</Application>
  <DocSecurity>8</DocSecurity>
  <Lines>33</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2016-12-22T06:57:00Z</dcterms:created>
  <dcterms:modified xsi:type="dcterms:W3CDTF">2016-12-22T06:57:00Z</dcterms:modified>
</cp:coreProperties>
</file>